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67AD5" w14:textId="1918CE4E" w:rsidR="007500D3" w:rsidRDefault="000069B5" w:rsidP="00F663C9">
      <w:pPr>
        <w:tabs>
          <w:tab w:val="left" w:pos="567"/>
        </w:tabs>
        <w:spacing w:after="0" w:line="360" w:lineRule="auto"/>
        <w:jc w:val="center"/>
        <w:rPr>
          <w:b/>
          <w:szCs w:val="24"/>
        </w:rPr>
      </w:pPr>
      <w:r w:rsidRPr="00FA2A5A">
        <w:rPr>
          <w:rStyle w:val="normaltextrun"/>
          <w:b/>
          <w:bCs/>
          <w:szCs w:val="24"/>
          <w:shd w:val="clear" w:color="auto" w:fill="FFFFFF"/>
        </w:rPr>
        <w:t>TEMPEST ĮRANGOS ĮSIGIJIM</w:t>
      </w:r>
      <w:r>
        <w:rPr>
          <w:rStyle w:val="normaltextrun"/>
          <w:b/>
          <w:bCs/>
          <w:szCs w:val="24"/>
          <w:shd w:val="clear" w:color="auto" w:fill="FFFFFF"/>
        </w:rPr>
        <w:t>O</w:t>
      </w:r>
      <w:r w:rsidRPr="00FA2A5A">
        <w:rPr>
          <w:rStyle w:val="eop"/>
          <w:color w:val="000000"/>
          <w:shd w:val="clear" w:color="auto" w:fill="FFFFFF"/>
        </w:rPr>
        <w:t> </w:t>
      </w:r>
      <w:r w:rsidRPr="00EB3D7B">
        <w:rPr>
          <w:b/>
          <w:szCs w:val="24"/>
        </w:rPr>
        <w:t xml:space="preserve"> </w:t>
      </w:r>
      <w:r w:rsidR="007500D3" w:rsidRPr="00EB3D7B">
        <w:rPr>
          <w:b/>
          <w:szCs w:val="24"/>
        </w:rPr>
        <w:t>TECHNINĖ SPECIFIKACIJA</w:t>
      </w:r>
    </w:p>
    <w:p w14:paraId="352906CE" w14:textId="77777777" w:rsidR="0019610B" w:rsidRDefault="0019610B" w:rsidP="00F663C9">
      <w:pPr>
        <w:tabs>
          <w:tab w:val="left" w:pos="567"/>
        </w:tabs>
        <w:spacing w:after="0" w:line="360" w:lineRule="auto"/>
        <w:jc w:val="center"/>
        <w:rPr>
          <w:b/>
          <w:szCs w:val="24"/>
        </w:rPr>
      </w:pPr>
    </w:p>
    <w:p w14:paraId="080BD484" w14:textId="03783E48" w:rsidR="00171A81" w:rsidDel="001C56CB" w:rsidRDefault="2E78BAB7" w:rsidP="16BD640A">
      <w:pPr>
        <w:tabs>
          <w:tab w:val="left" w:pos="567"/>
        </w:tabs>
        <w:spacing w:after="0" w:line="360" w:lineRule="auto"/>
        <w:jc w:val="center"/>
        <w:rPr>
          <w:b/>
          <w:bCs/>
          <w:i/>
          <w:iCs/>
          <w:sz w:val="28"/>
          <w:szCs w:val="28"/>
        </w:rPr>
      </w:pPr>
      <w:r w:rsidRPr="16BD640A">
        <w:rPr>
          <w:b/>
          <w:bCs/>
          <w:sz w:val="28"/>
          <w:szCs w:val="28"/>
        </w:rPr>
        <w:t xml:space="preserve">I pirkimo dalis: </w:t>
      </w:r>
      <w:r w:rsidR="5B646961" w:rsidRPr="16BD640A">
        <w:rPr>
          <w:b/>
          <w:bCs/>
          <w:i/>
          <w:iCs/>
          <w:sz w:val="28"/>
          <w:szCs w:val="28"/>
        </w:rPr>
        <w:t xml:space="preserve">Duomenų </w:t>
      </w:r>
      <w:r w:rsidR="3F971D10" w:rsidRPr="16BD640A">
        <w:rPr>
          <w:b/>
          <w:bCs/>
          <w:i/>
          <w:iCs/>
          <w:sz w:val="28"/>
          <w:szCs w:val="28"/>
        </w:rPr>
        <w:t>apsaugos</w:t>
      </w:r>
      <w:r w:rsidR="5B646961" w:rsidRPr="16BD640A">
        <w:rPr>
          <w:b/>
          <w:bCs/>
          <w:i/>
          <w:iCs/>
          <w:sz w:val="28"/>
          <w:szCs w:val="28"/>
        </w:rPr>
        <w:t xml:space="preserve"> įrenginys – 1 vnt.</w:t>
      </w:r>
    </w:p>
    <w:p w14:paraId="109ECE38" w14:textId="3A90E2A2" w:rsidR="00C20506" w:rsidRDefault="00C20506" w:rsidP="006C3130">
      <w:pPr>
        <w:pStyle w:val="ListParagraph"/>
        <w:numPr>
          <w:ilvl w:val="0"/>
          <w:numId w:val="38"/>
        </w:numPr>
        <w:tabs>
          <w:tab w:val="left" w:pos="1134"/>
        </w:tabs>
        <w:spacing w:after="0" w:line="240" w:lineRule="auto"/>
        <w:jc w:val="center"/>
        <w:rPr>
          <w:b/>
          <w:bCs/>
          <w:szCs w:val="24"/>
        </w:rPr>
      </w:pPr>
      <w:r w:rsidRPr="006C3130">
        <w:rPr>
          <w:b/>
          <w:bCs/>
          <w:szCs w:val="24"/>
        </w:rPr>
        <w:t>Bendrieji reikalavimai</w:t>
      </w:r>
    </w:p>
    <w:p w14:paraId="5FA44F2E" w14:textId="3FA33301" w:rsidR="006C3130" w:rsidRDefault="00493206" w:rsidP="00493206">
      <w:pPr>
        <w:pStyle w:val="ListParagraph"/>
        <w:numPr>
          <w:ilvl w:val="1"/>
          <w:numId w:val="38"/>
        </w:numPr>
        <w:tabs>
          <w:tab w:val="left" w:pos="142"/>
          <w:tab w:val="left" w:pos="709"/>
          <w:tab w:val="left" w:pos="851"/>
          <w:tab w:val="left" w:pos="1276"/>
        </w:tabs>
        <w:spacing w:after="0" w:line="240" w:lineRule="auto"/>
        <w:ind w:left="142" w:firstLine="567"/>
        <w:jc w:val="both"/>
        <w:rPr>
          <w:szCs w:val="24"/>
        </w:rPr>
      </w:pPr>
      <w:r>
        <w:rPr>
          <w:szCs w:val="24"/>
        </w:rPr>
        <w:t>V</w:t>
      </w:r>
      <w:r w:rsidR="00C20506" w:rsidRPr="006C3130">
        <w:rPr>
          <w:szCs w:val="24"/>
        </w:rPr>
        <w:t xml:space="preserve">isa pateikiama techninė įranga privalo būti nauja (negali būti atnaujinta, restauruota (angl. </w:t>
      </w:r>
      <w:r w:rsidR="00C20506" w:rsidRPr="006C3130">
        <w:rPr>
          <w:i/>
          <w:szCs w:val="24"/>
        </w:rPr>
        <w:t>Refurbished</w:t>
      </w:r>
      <w:r w:rsidR="00C20506" w:rsidRPr="006C3130">
        <w:rPr>
          <w:szCs w:val="24"/>
        </w:rPr>
        <w:t>), nenaudota, pateikta nepažeistoje gamyklinėje pakuotėje</w:t>
      </w:r>
      <w:r w:rsidR="006C3130">
        <w:rPr>
          <w:szCs w:val="24"/>
        </w:rPr>
        <w:t>;</w:t>
      </w:r>
    </w:p>
    <w:p w14:paraId="61413729" w14:textId="5DEDE3AE" w:rsidR="006C3130" w:rsidRDefault="00493206" w:rsidP="00493206">
      <w:pPr>
        <w:pStyle w:val="ListParagraph"/>
        <w:numPr>
          <w:ilvl w:val="1"/>
          <w:numId w:val="38"/>
        </w:numPr>
        <w:tabs>
          <w:tab w:val="left" w:pos="142"/>
          <w:tab w:val="left" w:pos="709"/>
          <w:tab w:val="left" w:pos="851"/>
          <w:tab w:val="left" w:pos="1276"/>
        </w:tabs>
        <w:spacing w:after="0" w:line="240" w:lineRule="auto"/>
        <w:ind w:left="142" w:firstLine="567"/>
        <w:jc w:val="both"/>
        <w:rPr>
          <w:szCs w:val="24"/>
        </w:rPr>
      </w:pPr>
      <w:r>
        <w:rPr>
          <w:szCs w:val="24"/>
        </w:rPr>
        <w:t>T</w:t>
      </w:r>
      <w:r w:rsidR="00C20506" w:rsidRPr="006C3130">
        <w:rPr>
          <w:szCs w:val="24"/>
        </w:rPr>
        <w:t xml:space="preserve">iekėjas turi užtikrinti, kad gamintojas nėra paskelbęs žinios apie siūlomos įrangos gamybos arba tobulinimo nutraukimą (pvz., angl. </w:t>
      </w:r>
      <w:r w:rsidR="00C20506" w:rsidRPr="006C3130">
        <w:rPr>
          <w:i/>
          <w:szCs w:val="24"/>
        </w:rPr>
        <w:t>End of lifetime</w:t>
      </w:r>
      <w:r w:rsidR="00C20506" w:rsidRPr="006C3130">
        <w:rPr>
          <w:szCs w:val="24"/>
        </w:rPr>
        <w:t xml:space="preserve"> ar </w:t>
      </w:r>
      <w:r w:rsidR="00C20506" w:rsidRPr="006C3130">
        <w:rPr>
          <w:i/>
          <w:szCs w:val="24"/>
        </w:rPr>
        <w:t>Discontinued</w:t>
      </w:r>
      <w:r w:rsidR="00C20506" w:rsidRPr="006C3130">
        <w:rPr>
          <w:szCs w:val="24"/>
        </w:rPr>
        <w:t>)</w:t>
      </w:r>
      <w:r w:rsidR="006C3130">
        <w:rPr>
          <w:szCs w:val="24"/>
        </w:rPr>
        <w:t>;</w:t>
      </w:r>
    </w:p>
    <w:p w14:paraId="175067B5" w14:textId="173F2758" w:rsidR="006C3130" w:rsidRDefault="00493206" w:rsidP="00493206">
      <w:pPr>
        <w:pStyle w:val="ListParagraph"/>
        <w:numPr>
          <w:ilvl w:val="1"/>
          <w:numId w:val="38"/>
        </w:numPr>
        <w:tabs>
          <w:tab w:val="left" w:pos="142"/>
          <w:tab w:val="left" w:pos="709"/>
          <w:tab w:val="left" w:pos="851"/>
          <w:tab w:val="left" w:pos="1276"/>
        </w:tabs>
        <w:spacing w:after="0" w:line="240" w:lineRule="auto"/>
        <w:ind w:left="142" w:firstLine="567"/>
        <w:jc w:val="both"/>
        <w:rPr>
          <w:szCs w:val="24"/>
        </w:rPr>
      </w:pPr>
      <w:r>
        <w:rPr>
          <w:szCs w:val="24"/>
        </w:rPr>
        <w:t>Į</w:t>
      </w:r>
      <w:r w:rsidR="00C20506" w:rsidRPr="006C3130">
        <w:rPr>
          <w:szCs w:val="24"/>
        </w:rPr>
        <w:t>rangos dokumentai turi būti lietuvių arba anglų kalba. Užrašai ant įrenginio ir jo dalių turi būti anglų arba lietuvių kalba. Gamintojo interneto svetainėje - paieška atliekama anglų arba lietuvių kalba;</w:t>
      </w:r>
    </w:p>
    <w:p w14:paraId="50E448AA" w14:textId="444BD083" w:rsidR="006C3130" w:rsidRDefault="00493206" w:rsidP="00493206">
      <w:pPr>
        <w:pStyle w:val="ListParagraph"/>
        <w:numPr>
          <w:ilvl w:val="1"/>
          <w:numId w:val="38"/>
        </w:numPr>
        <w:tabs>
          <w:tab w:val="left" w:pos="142"/>
          <w:tab w:val="left" w:pos="709"/>
          <w:tab w:val="left" w:pos="851"/>
          <w:tab w:val="left" w:pos="1276"/>
        </w:tabs>
        <w:spacing w:after="0" w:line="240" w:lineRule="auto"/>
        <w:ind w:left="142" w:firstLine="567"/>
        <w:jc w:val="both"/>
        <w:rPr>
          <w:szCs w:val="24"/>
        </w:rPr>
      </w:pPr>
      <w:r>
        <w:rPr>
          <w:szCs w:val="24"/>
        </w:rPr>
        <w:t>V</w:t>
      </w:r>
      <w:r w:rsidR="00C20506" w:rsidRPr="006C3130">
        <w:rPr>
          <w:szCs w:val="24"/>
        </w:rPr>
        <w:t>isos programinės įrangos (jei tokia yra pateikiama) licencija turi būti suteikiama neribotam laikui</w:t>
      </w:r>
      <w:r w:rsidR="006C3130">
        <w:rPr>
          <w:szCs w:val="24"/>
        </w:rPr>
        <w:t>;</w:t>
      </w:r>
    </w:p>
    <w:p w14:paraId="09E16246" w14:textId="1230B664" w:rsidR="006C3130" w:rsidRDefault="00493206" w:rsidP="00493206">
      <w:pPr>
        <w:pStyle w:val="ListParagraph"/>
        <w:numPr>
          <w:ilvl w:val="1"/>
          <w:numId w:val="38"/>
        </w:numPr>
        <w:tabs>
          <w:tab w:val="left" w:pos="142"/>
          <w:tab w:val="left" w:pos="709"/>
          <w:tab w:val="left" w:pos="851"/>
          <w:tab w:val="left" w:pos="1276"/>
        </w:tabs>
        <w:spacing w:after="0" w:line="240" w:lineRule="auto"/>
        <w:ind w:left="142" w:firstLine="567"/>
        <w:jc w:val="both"/>
        <w:rPr>
          <w:szCs w:val="24"/>
        </w:rPr>
      </w:pPr>
      <w:r>
        <w:rPr>
          <w:szCs w:val="24"/>
        </w:rPr>
        <w:t>T</w:t>
      </w:r>
      <w:r w:rsidR="00C20506" w:rsidRPr="006C3130">
        <w:rPr>
          <w:szCs w:val="24"/>
        </w:rPr>
        <w:t>echninė įranga privalo veikti be sutrikimų, kai temperatūros režimas techninės įrangos įdiegimo patalpoje yra nuo +10 ºC iki +40 ºC, o santykinė oro drėgmė – 70 proc. ir mažesnė</w:t>
      </w:r>
      <w:r w:rsidR="006C3130">
        <w:rPr>
          <w:szCs w:val="24"/>
        </w:rPr>
        <w:t>;</w:t>
      </w:r>
      <w:r w:rsidR="00C20506" w:rsidRPr="006C3130">
        <w:rPr>
          <w:szCs w:val="24"/>
        </w:rPr>
        <w:t xml:space="preserve"> </w:t>
      </w:r>
    </w:p>
    <w:p w14:paraId="1B02E6A6" w14:textId="657C248D" w:rsidR="006C3130" w:rsidRPr="00B61429" w:rsidRDefault="00900040" w:rsidP="00493206">
      <w:pPr>
        <w:pStyle w:val="ListParagraph"/>
        <w:numPr>
          <w:ilvl w:val="1"/>
          <w:numId w:val="38"/>
        </w:numPr>
        <w:tabs>
          <w:tab w:val="left" w:pos="142"/>
          <w:tab w:val="left" w:pos="709"/>
          <w:tab w:val="left" w:pos="851"/>
          <w:tab w:val="left" w:pos="1276"/>
        </w:tabs>
        <w:spacing w:after="0" w:line="240" w:lineRule="auto"/>
        <w:ind w:left="142" w:firstLine="567"/>
        <w:jc w:val="both"/>
        <w:rPr>
          <w:szCs w:val="24"/>
        </w:rPr>
      </w:pPr>
      <w:r w:rsidRPr="00B61429">
        <w:rPr>
          <w:szCs w:val="24"/>
        </w:rPr>
        <w:t xml:space="preserve">Tiekėjas </w:t>
      </w:r>
      <w:r w:rsidR="002E6A02" w:rsidRPr="00B61429">
        <w:rPr>
          <w:szCs w:val="24"/>
        </w:rPr>
        <w:t xml:space="preserve">turi </w:t>
      </w:r>
      <w:r w:rsidRPr="00B61429">
        <w:rPr>
          <w:szCs w:val="24"/>
        </w:rPr>
        <w:t>pateikti siūlomos įrangos ir visų jos sudėtinių dalių gamintojo identifikacinius kodus. Nepateikus šios informacijos pasiūlymas laikomas neatitinkančiu techninių reikalavimų.</w:t>
      </w:r>
    </w:p>
    <w:p w14:paraId="37DFF833" w14:textId="20F345C0" w:rsidR="00C20506" w:rsidRPr="006C3130" w:rsidRDefault="00493206" w:rsidP="00493206">
      <w:pPr>
        <w:pStyle w:val="ListParagraph"/>
        <w:numPr>
          <w:ilvl w:val="1"/>
          <w:numId w:val="38"/>
        </w:numPr>
        <w:tabs>
          <w:tab w:val="left" w:pos="142"/>
          <w:tab w:val="left" w:pos="709"/>
          <w:tab w:val="left" w:pos="851"/>
          <w:tab w:val="left" w:pos="1276"/>
        </w:tabs>
        <w:spacing w:after="0" w:line="240" w:lineRule="auto"/>
        <w:ind w:left="142" w:firstLine="567"/>
        <w:jc w:val="both"/>
        <w:rPr>
          <w:szCs w:val="24"/>
        </w:rPr>
      </w:pPr>
      <w:r>
        <w:rPr>
          <w:szCs w:val="24"/>
        </w:rPr>
        <w:t>S</w:t>
      </w:r>
      <w:r w:rsidR="00C20506" w:rsidRPr="006C3130">
        <w:rPr>
          <w:szCs w:val="24"/>
        </w:rPr>
        <w:t>augumo reikalavimai (netaikoma programinei įrangai):</w:t>
      </w:r>
    </w:p>
    <w:p w14:paraId="26419D1D" w14:textId="18673E35" w:rsidR="00C20506" w:rsidRPr="006C3130" w:rsidRDefault="00493206" w:rsidP="006C3130">
      <w:pPr>
        <w:pStyle w:val="ListParagraph"/>
        <w:numPr>
          <w:ilvl w:val="2"/>
          <w:numId w:val="38"/>
        </w:numPr>
        <w:tabs>
          <w:tab w:val="left" w:pos="142"/>
          <w:tab w:val="left" w:pos="993"/>
          <w:tab w:val="left" w:pos="1418"/>
        </w:tabs>
        <w:spacing w:after="0" w:line="240" w:lineRule="auto"/>
        <w:ind w:left="0" w:firstLine="709"/>
        <w:jc w:val="both"/>
        <w:rPr>
          <w:szCs w:val="24"/>
        </w:rPr>
      </w:pPr>
      <w:r>
        <w:rPr>
          <w:szCs w:val="24"/>
        </w:rPr>
        <w:t>S</w:t>
      </w:r>
      <w:r w:rsidR="00C20506" w:rsidRPr="006C3130">
        <w:rPr>
          <w:szCs w:val="24"/>
        </w:rPr>
        <w:t xml:space="preserve">tandieji ar puslaidininkiniai diskai (angl. </w:t>
      </w:r>
      <w:r w:rsidR="00C20506" w:rsidRPr="006C3130">
        <w:rPr>
          <w:i/>
          <w:szCs w:val="24"/>
        </w:rPr>
        <w:t>HDD/SSD</w:t>
      </w:r>
      <w:r w:rsidR="00C20506" w:rsidRPr="006C3130">
        <w:rPr>
          <w:szCs w:val="24"/>
        </w:rPr>
        <w:t>) ar kitos atminties laikmenos gedimo atveju turi būti keičiamos naujomis. Sugedusios atminties laikmenos sunaikinamos pirkėjo patalpose ir tiekėjui negrąžinamos;</w:t>
      </w:r>
    </w:p>
    <w:p w14:paraId="3E351A2E" w14:textId="25B39B29" w:rsidR="00C20506" w:rsidRPr="00C25E37" w:rsidRDefault="00493206" w:rsidP="006C3130">
      <w:pPr>
        <w:pStyle w:val="ListParagraph"/>
        <w:numPr>
          <w:ilvl w:val="2"/>
          <w:numId w:val="38"/>
        </w:numPr>
        <w:tabs>
          <w:tab w:val="left" w:pos="142"/>
          <w:tab w:val="left" w:pos="1418"/>
        </w:tabs>
        <w:spacing w:after="0" w:line="240" w:lineRule="auto"/>
        <w:ind w:left="0" w:firstLine="709"/>
        <w:jc w:val="both"/>
        <w:rPr>
          <w:szCs w:val="24"/>
        </w:rPr>
      </w:pPr>
      <w:r>
        <w:rPr>
          <w:szCs w:val="24"/>
        </w:rPr>
        <w:t>Į</w:t>
      </w:r>
      <w:r w:rsidR="00C20506" w:rsidRPr="00C25E37">
        <w:rPr>
          <w:szCs w:val="24"/>
        </w:rPr>
        <w:t xml:space="preserve">rangos gedimo atveju iš instaliacijos vietos remontui išvežamą pas tiekėją (jo atstovą) sugedusią įrangą pirkėjas pateikia be joje sumontuotų standžiųjų ar puslaidininkinių diskų (angl. </w:t>
      </w:r>
      <w:r w:rsidR="00C20506" w:rsidRPr="00C25E37">
        <w:rPr>
          <w:i/>
          <w:szCs w:val="24"/>
        </w:rPr>
        <w:t>HDD/SSD</w:t>
      </w:r>
      <w:r w:rsidR="00C20506" w:rsidRPr="00C25E37">
        <w:rPr>
          <w:szCs w:val="24"/>
        </w:rPr>
        <w:t>) ar kitų atminties laikmenų;</w:t>
      </w:r>
    </w:p>
    <w:p w14:paraId="163A3CD7" w14:textId="170F66D2" w:rsidR="00C20506" w:rsidRPr="00C25E37" w:rsidRDefault="00493206" w:rsidP="006C3130">
      <w:pPr>
        <w:pStyle w:val="ListParagraph"/>
        <w:numPr>
          <w:ilvl w:val="2"/>
          <w:numId w:val="38"/>
        </w:numPr>
        <w:tabs>
          <w:tab w:val="left" w:pos="142"/>
          <w:tab w:val="left" w:pos="1418"/>
        </w:tabs>
        <w:spacing w:after="0" w:line="240" w:lineRule="auto"/>
        <w:ind w:left="0" w:firstLine="709"/>
        <w:jc w:val="both"/>
        <w:rPr>
          <w:color w:val="000000" w:themeColor="text1"/>
          <w:szCs w:val="24"/>
        </w:rPr>
      </w:pPr>
      <w:r>
        <w:rPr>
          <w:color w:val="000000" w:themeColor="text1"/>
          <w:szCs w:val="24"/>
        </w:rPr>
        <w:t>T</w:t>
      </w:r>
      <w:r w:rsidR="00C20506" w:rsidRPr="00C25E37">
        <w:rPr>
          <w:color w:val="000000" w:themeColor="text1"/>
          <w:szCs w:val="24"/>
        </w:rPr>
        <w:t xml:space="preserve">uri atitikti Lietuvos Respublikos viešųjų pirkimų įstatymo 37 straipsnio 9 dalį. </w:t>
      </w:r>
      <w:r w:rsidR="00C20506">
        <w:rPr>
          <w:color w:val="000000" w:themeColor="text1"/>
          <w:szCs w:val="24"/>
        </w:rPr>
        <w:t>Pirkėjas</w:t>
      </w:r>
      <w:r w:rsidR="00C20506" w:rsidRPr="00C25E37">
        <w:rPr>
          <w:color w:val="000000" w:themeColor="text1"/>
          <w:szCs w:val="24"/>
        </w:rPr>
        <w:t>, atlikdamas pirkimo procedūras, įvertina visus galinčius kelti grėsmę nacionalinio saugumo interesams rizikos veiksnius ir sprendžia, ar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šio straipsnio 4 dalyje nurodytus tarptautinius susitarimus;</w:t>
      </w:r>
    </w:p>
    <w:p w14:paraId="533CCDAF" w14:textId="77777777" w:rsidR="00C20506" w:rsidRPr="00C25E37" w:rsidRDefault="00C20506" w:rsidP="006C3130">
      <w:pPr>
        <w:pStyle w:val="ListParagraph"/>
        <w:numPr>
          <w:ilvl w:val="2"/>
          <w:numId w:val="38"/>
        </w:numPr>
        <w:tabs>
          <w:tab w:val="left" w:pos="142"/>
          <w:tab w:val="left" w:pos="1418"/>
        </w:tabs>
        <w:spacing w:after="0" w:line="240" w:lineRule="auto"/>
        <w:ind w:left="0" w:firstLine="709"/>
        <w:jc w:val="both"/>
        <w:rPr>
          <w:color w:val="000000" w:themeColor="text1"/>
          <w:szCs w:val="24"/>
        </w:rPr>
      </w:pPr>
      <w:r>
        <w:rPr>
          <w:color w:val="000000" w:themeColor="text1"/>
          <w:szCs w:val="24"/>
        </w:rPr>
        <w:t>Pirkėjas</w:t>
      </w:r>
      <w:r w:rsidRPr="00C25E37">
        <w:rPr>
          <w:color w:val="000000" w:themeColor="text1"/>
          <w:szCs w:val="24"/>
        </w:rPr>
        <w:t>, vadovaudamasi Viešųjų pirkimų įstatymo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p>
    <w:p w14:paraId="5EAB9AA6" w14:textId="2035B540" w:rsidR="00C20506" w:rsidRPr="00C25E37" w:rsidRDefault="00493206" w:rsidP="006C3130">
      <w:pPr>
        <w:pStyle w:val="ListParagraph"/>
        <w:numPr>
          <w:ilvl w:val="1"/>
          <w:numId w:val="38"/>
        </w:numPr>
        <w:tabs>
          <w:tab w:val="left" w:pos="142"/>
          <w:tab w:val="left" w:pos="1276"/>
        </w:tabs>
        <w:spacing w:after="0" w:line="240" w:lineRule="auto"/>
        <w:ind w:left="0" w:firstLine="709"/>
        <w:jc w:val="both"/>
        <w:rPr>
          <w:szCs w:val="24"/>
        </w:rPr>
      </w:pPr>
      <w:r>
        <w:rPr>
          <w:szCs w:val="24"/>
        </w:rPr>
        <w:t>T</w:t>
      </w:r>
      <w:r w:rsidR="00C20506" w:rsidRPr="00C25E37">
        <w:rPr>
          <w:szCs w:val="24"/>
        </w:rPr>
        <w: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w:t>
      </w:r>
    </w:p>
    <w:p w14:paraId="7858B79B" w14:textId="407948AB" w:rsidR="00C20506" w:rsidRPr="00C25E37" w:rsidRDefault="00493206" w:rsidP="006C3130">
      <w:pPr>
        <w:pStyle w:val="ListParagraph"/>
        <w:numPr>
          <w:ilvl w:val="2"/>
          <w:numId w:val="38"/>
        </w:numPr>
        <w:tabs>
          <w:tab w:val="left" w:pos="142"/>
          <w:tab w:val="left" w:pos="1418"/>
        </w:tabs>
        <w:spacing w:after="0" w:line="240" w:lineRule="auto"/>
        <w:ind w:left="0" w:firstLine="709"/>
        <w:jc w:val="both"/>
        <w:rPr>
          <w:szCs w:val="24"/>
        </w:rPr>
      </w:pPr>
      <w:r>
        <w:rPr>
          <w:szCs w:val="24"/>
        </w:rPr>
        <w:t>Į</w:t>
      </w:r>
      <w:r w:rsidR="00C20506" w:rsidRPr="00C25E37">
        <w:rPr>
          <w:szCs w:val="24"/>
        </w:rPr>
        <w:t>ranga grąžinama tiekėjui arba keičiama nauja lygiaverte ar geresne, tačiau saugumo reikalavimus atitinkančia įranga;</w:t>
      </w:r>
    </w:p>
    <w:p w14:paraId="7E88A553" w14:textId="102FA448" w:rsidR="00C20506" w:rsidRPr="00C25E37" w:rsidRDefault="00493206" w:rsidP="006C3130">
      <w:pPr>
        <w:pStyle w:val="ListParagraph"/>
        <w:numPr>
          <w:ilvl w:val="2"/>
          <w:numId w:val="38"/>
        </w:numPr>
        <w:tabs>
          <w:tab w:val="left" w:pos="142"/>
          <w:tab w:val="left" w:pos="1418"/>
        </w:tabs>
        <w:spacing w:after="0" w:line="240" w:lineRule="auto"/>
        <w:ind w:left="0" w:firstLine="709"/>
        <w:jc w:val="both"/>
        <w:rPr>
          <w:szCs w:val="24"/>
        </w:rPr>
      </w:pPr>
      <w:r>
        <w:rPr>
          <w:szCs w:val="24"/>
        </w:rPr>
        <w:t>T</w:t>
      </w:r>
      <w:r w:rsidR="00C20506" w:rsidRPr="00C25E37">
        <w:rPr>
          <w:szCs w:val="24"/>
        </w:rPr>
        <w:t>iekėjas padengia pirkimo proceso metu pirkėjo patirtą materialinę žalą.</w:t>
      </w:r>
    </w:p>
    <w:p w14:paraId="5B3B5045" w14:textId="42EEC6D8" w:rsidR="00C20506" w:rsidRDefault="00C20506" w:rsidP="006C3130">
      <w:pPr>
        <w:pStyle w:val="ListParagraph"/>
        <w:numPr>
          <w:ilvl w:val="1"/>
          <w:numId w:val="38"/>
        </w:numPr>
        <w:tabs>
          <w:tab w:val="left" w:pos="142"/>
          <w:tab w:val="left" w:pos="1418"/>
        </w:tabs>
        <w:spacing w:after="0" w:line="240" w:lineRule="auto"/>
        <w:ind w:left="0" w:firstLine="709"/>
        <w:jc w:val="both"/>
      </w:pPr>
      <w:r>
        <w:lastRenderedPageBreak/>
        <w:t xml:space="preserve">Įrangos gamintojas privalo užtikrinti Europos Sąjungos </w:t>
      </w:r>
      <w:r w:rsidRPr="51960349">
        <w:rPr>
          <w:i/>
        </w:rPr>
        <w:t>RoHS</w:t>
      </w:r>
      <w:r>
        <w:t xml:space="preserve"> (angl. </w:t>
      </w:r>
      <w:r w:rsidRPr="51960349">
        <w:rPr>
          <w:i/>
        </w:rPr>
        <w:t>„Restriction of Hazardous Substances“</w:t>
      </w:r>
      <w:r>
        <w:t xml:space="preserve">) direktyvos (2011/65/EU), draudžiančios gamyboje naudoti aplinkai ir žmogaus sveikatai pavojingas medžiagas (pvz., gyvsidabrį, kadmį, šviną, šešiavalentį chromą, o taip pat antipirenus), reikalavimų įvykdymą. Tiekėjas kartu su pasiūlymu turi pateikti atitiktį reikalavimams įrodančius dokumentus: gamintojo atitikties deklaracijos kopiją ar nuorodą į gamintojo puslapį arba kitus lygiaverčius dokumentus. </w:t>
      </w:r>
    </w:p>
    <w:p w14:paraId="49C2A3C9" w14:textId="77777777" w:rsidR="00BD6913" w:rsidRDefault="00BD6913" w:rsidP="00BD6913">
      <w:pPr>
        <w:tabs>
          <w:tab w:val="left" w:pos="142"/>
          <w:tab w:val="left" w:pos="1418"/>
        </w:tabs>
        <w:spacing w:after="0" w:line="240" w:lineRule="auto"/>
        <w:jc w:val="both"/>
      </w:pPr>
    </w:p>
    <w:p w14:paraId="3186E000" w14:textId="12183231" w:rsidR="00BD6913" w:rsidRPr="00BD6913" w:rsidRDefault="00BD6913" w:rsidP="00BD6913">
      <w:pPr>
        <w:pStyle w:val="ListParagraph"/>
        <w:numPr>
          <w:ilvl w:val="0"/>
          <w:numId w:val="38"/>
        </w:numPr>
        <w:tabs>
          <w:tab w:val="num" w:pos="612"/>
        </w:tabs>
        <w:spacing w:after="0"/>
        <w:jc w:val="center"/>
        <w:rPr>
          <w:b/>
          <w:bCs/>
        </w:rPr>
      </w:pPr>
      <w:r w:rsidRPr="00BD6913">
        <w:rPr>
          <w:b/>
          <w:bCs/>
        </w:rPr>
        <w:t>Specialieji reikalavimai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3"/>
        <w:gridCol w:w="2411"/>
        <w:gridCol w:w="6521"/>
      </w:tblGrid>
      <w:tr w:rsidR="006F1CAF" w:rsidRPr="00C25E37" w14:paraId="2AECF141" w14:textId="77777777" w:rsidTr="00191803">
        <w:trPr>
          <w:tblHeader/>
        </w:trPr>
        <w:tc>
          <w:tcPr>
            <w:tcW w:w="365" w:type="pct"/>
            <w:shd w:val="clear" w:color="auto" w:fill="8EAADB" w:themeFill="accent1" w:themeFillTint="99"/>
            <w:vAlign w:val="center"/>
          </w:tcPr>
          <w:p w14:paraId="6C4A1DF5" w14:textId="67521689" w:rsidR="006F1CAF" w:rsidRPr="00C25E37" w:rsidRDefault="006F1CAF" w:rsidP="00191803">
            <w:pPr>
              <w:tabs>
                <w:tab w:val="num" w:pos="612"/>
              </w:tabs>
              <w:spacing w:after="0"/>
              <w:jc w:val="center"/>
              <w:rPr>
                <w:b/>
                <w:szCs w:val="24"/>
              </w:rPr>
            </w:pPr>
            <w:r>
              <w:rPr>
                <w:b/>
                <w:szCs w:val="24"/>
              </w:rPr>
              <w:t>Eil. Nr.</w:t>
            </w:r>
          </w:p>
        </w:tc>
        <w:tc>
          <w:tcPr>
            <w:tcW w:w="1251" w:type="pct"/>
            <w:shd w:val="clear" w:color="auto" w:fill="8EAADB" w:themeFill="accent1" w:themeFillTint="99"/>
            <w:vAlign w:val="center"/>
          </w:tcPr>
          <w:p w14:paraId="726C2501" w14:textId="77777777" w:rsidR="006F1CAF" w:rsidRPr="00C25E37" w:rsidRDefault="006F1CAF" w:rsidP="00191803">
            <w:pPr>
              <w:tabs>
                <w:tab w:val="num" w:pos="612"/>
              </w:tabs>
              <w:spacing w:after="0"/>
              <w:jc w:val="center"/>
              <w:rPr>
                <w:b/>
                <w:szCs w:val="24"/>
              </w:rPr>
            </w:pPr>
            <w:r>
              <w:rPr>
                <w:b/>
                <w:szCs w:val="24"/>
              </w:rPr>
              <w:t>Parametrai</w:t>
            </w:r>
          </w:p>
        </w:tc>
        <w:tc>
          <w:tcPr>
            <w:tcW w:w="3384"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39D491DF" w14:textId="77777777" w:rsidR="006F1CAF" w:rsidRPr="00C25E37" w:rsidRDefault="006F1CAF" w:rsidP="00191803">
            <w:pPr>
              <w:tabs>
                <w:tab w:val="num" w:pos="612"/>
              </w:tabs>
              <w:spacing w:after="0"/>
              <w:jc w:val="center"/>
              <w:rPr>
                <w:rFonts w:eastAsia="Times New Roman"/>
                <w:szCs w:val="24"/>
              </w:rPr>
            </w:pPr>
            <w:r w:rsidRPr="00C25E37">
              <w:rPr>
                <w:b/>
                <w:szCs w:val="24"/>
              </w:rPr>
              <w:t>Reikalavimai</w:t>
            </w:r>
          </w:p>
        </w:tc>
      </w:tr>
      <w:tr w:rsidR="00A671F4" w:rsidRPr="00C25E37" w14:paraId="1572E516" w14:textId="77777777" w:rsidTr="00191803">
        <w:trPr>
          <w:tblHeader/>
        </w:trPr>
        <w:tc>
          <w:tcPr>
            <w:tcW w:w="365" w:type="pct"/>
            <w:shd w:val="clear" w:color="auto" w:fill="8EAADB" w:themeFill="accent1" w:themeFillTint="99"/>
            <w:vAlign w:val="center"/>
          </w:tcPr>
          <w:p w14:paraId="0EAE4CB9" w14:textId="73CB491E" w:rsidR="00A671F4" w:rsidRDefault="00A671F4" w:rsidP="00191803">
            <w:pPr>
              <w:tabs>
                <w:tab w:val="num" w:pos="612"/>
              </w:tabs>
              <w:spacing w:after="0"/>
              <w:jc w:val="center"/>
              <w:rPr>
                <w:b/>
                <w:szCs w:val="24"/>
              </w:rPr>
            </w:pPr>
            <w:r>
              <w:rPr>
                <w:b/>
                <w:szCs w:val="24"/>
              </w:rPr>
              <w:t>1</w:t>
            </w:r>
          </w:p>
        </w:tc>
        <w:tc>
          <w:tcPr>
            <w:tcW w:w="1251" w:type="pct"/>
            <w:shd w:val="clear" w:color="auto" w:fill="8EAADB" w:themeFill="accent1" w:themeFillTint="99"/>
            <w:vAlign w:val="center"/>
          </w:tcPr>
          <w:p w14:paraId="4FC20097" w14:textId="58C0F2B7" w:rsidR="00A671F4" w:rsidRDefault="00A671F4" w:rsidP="00191803">
            <w:pPr>
              <w:tabs>
                <w:tab w:val="num" w:pos="612"/>
              </w:tabs>
              <w:spacing w:after="0"/>
              <w:jc w:val="center"/>
              <w:rPr>
                <w:b/>
                <w:szCs w:val="24"/>
              </w:rPr>
            </w:pPr>
            <w:r>
              <w:rPr>
                <w:b/>
                <w:szCs w:val="24"/>
              </w:rPr>
              <w:t>2</w:t>
            </w:r>
          </w:p>
        </w:tc>
        <w:tc>
          <w:tcPr>
            <w:tcW w:w="3384"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609D8136" w14:textId="7D2C4931" w:rsidR="00A671F4" w:rsidRPr="00C25E37" w:rsidRDefault="00A671F4" w:rsidP="00191803">
            <w:pPr>
              <w:tabs>
                <w:tab w:val="num" w:pos="612"/>
              </w:tabs>
              <w:spacing w:after="0"/>
              <w:jc w:val="center"/>
              <w:rPr>
                <w:b/>
                <w:szCs w:val="24"/>
              </w:rPr>
            </w:pPr>
            <w:r>
              <w:rPr>
                <w:b/>
                <w:szCs w:val="24"/>
              </w:rPr>
              <w:t>3</w:t>
            </w:r>
          </w:p>
        </w:tc>
      </w:tr>
      <w:tr w:rsidR="006F1CAF" w:rsidRPr="00C25E37" w:rsidDel="005205DC" w14:paraId="696F3321" w14:textId="77777777">
        <w:tc>
          <w:tcPr>
            <w:tcW w:w="365" w:type="pct"/>
          </w:tcPr>
          <w:p w14:paraId="5EF00AE6" w14:textId="2FD66192" w:rsidR="006F1CAF" w:rsidRPr="00C25E37" w:rsidRDefault="00493206">
            <w:pPr>
              <w:tabs>
                <w:tab w:val="num" w:pos="612"/>
              </w:tabs>
              <w:spacing w:after="0"/>
              <w:jc w:val="both"/>
              <w:rPr>
                <w:rFonts w:eastAsia="Times New Roman"/>
                <w:szCs w:val="24"/>
              </w:rPr>
            </w:pPr>
            <w:r>
              <w:rPr>
                <w:rFonts w:eastAsia="Times New Roman"/>
                <w:szCs w:val="24"/>
              </w:rPr>
              <w:t>2</w:t>
            </w:r>
            <w:r>
              <w:rPr>
                <w:rFonts w:eastAsia="Times New Roman"/>
                <w:szCs w:val="24"/>
                <w:lang w:val="en-US"/>
              </w:rPr>
              <w:t>.</w:t>
            </w:r>
            <w:r w:rsidR="006F1CAF">
              <w:rPr>
                <w:rFonts w:eastAsia="Times New Roman"/>
                <w:szCs w:val="24"/>
              </w:rPr>
              <w:t>1.</w:t>
            </w:r>
          </w:p>
        </w:tc>
        <w:tc>
          <w:tcPr>
            <w:tcW w:w="1251" w:type="pct"/>
          </w:tcPr>
          <w:p w14:paraId="39DF13EA" w14:textId="40B6CD71" w:rsidR="006F1CAF" w:rsidRPr="00C25E37" w:rsidRDefault="006F1CAF">
            <w:pPr>
              <w:tabs>
                <w:tab w:val="num" w:pos="612"/>
              </w:tabs>
              <w:spacing w:after="0"/>
              <w:jc w:val="both"/>
              <w:rPr>
                <w:rFonts w:eastAsia="Times New Roman"/>
                <w:szCs w:val="24"/>
              </w:rPr>
            </w:pPr>
            <w:r w:rsidRPr="1F5EB06B">
              <w:rPr>
                <w:lang w:eastAsia="zh-CN"/>
              </w:rPr>
              <w:t>Slaptumo aspektai</w:t>
            </w:r>
          </w:p>
        </w:tc>
        <w:tc>
          <w:tcPr>
            <w:tcW w:w="3384" w:type="pct"/>
          </w:tcPr>
          <w:p w14:paraId="077D3537" w14:textId="5A62088C" w:rsidR="006F1CAF" w:rsidRPr="00C25E37" w:rsidDel="005205DC" w:rsidRDefault="006F1CAF" w:rsidP="006F1CAF">
            <w:pPr>
              <w:tabs>
                <w:tab w:val="left" w:pos="1276"/>
              </w:tabs>
              <w:spacing w:after="0" w:line="240" w:lineRule="auto"/>
              <w:jc w:val="both"/>
              <w:rPr>
                <w:rFonts w:eastAsia="Times New Roman"/>
                <w:szCs w:val="24"/>
              </w:rPr>
            </w:pPr>
            <w:r>
              <w:rPr>
                <w:lang w:eastAsia="zh-CN"/>
              </w:rPr>
              <w:t>S</w:t>
            </w:r>
            <w:r w:rsidRPr="1F5EB06B">
              <w:rPr>
                <w:lang w:eastAsia="zh-CN"/>
              </w:rPr>
              <w:t xml:space="preserve">iūlomas įrenginys turi būti patvirtintas NATO Karinio komiteto memorandumu (angl. </w:t>
            </w:r>
            <w:r w:rsidRPr="006F1CAF">
              <w:rPr>
                <w:i/>
                <w:iCs/>
                <w:lang w:eastAsia="zh-CN"/>
              </w:rPr>
              <w:t>Military Committee Memorandum</w:t>
            </w:r>
            <w:r w:rsidRPr="1F5EB06B">
              <w:rPr>
                <w:lang w:eastAsia="zh-CN"/>
              </w:rPr>
              <w:t>)</w:t>
            </w:r>
            <w:r>
              <w:rPr>
                <w:lang w:eastAsia="zh-CN"/>
              </w:rPr>
              <w:t>.</w:t>
            </w:r>
          </w:p>
        </w:tc>
      </w:tr>
      <w:tr w:rsidR="006F1CAF" w:rsidRPr="00C25E37" w:rsidDel="005205DC" w14:paraId="6635A743" w14:textId="77777777">
        <w:tc>
          <w:tcPr>
            <w:tcW w:w="365" w:type="pct"/>
          </w:tcPr>
          <w:p w14:paraId="3F302A53" w14:textId="530F3C22" w:rsidR="006F1CAF" w:rsidRDefault="00493206">
            <w:pPr>
              <w:tabs>
                <w:tab w:val="num" w:pos="612"/>
              </w:tabs>
              <w:spacing w:after="0"/>
              <w:jc w:val="both"/>
              <w:rPr>
                <w:rFonts w:eastAsia="Times New Roman"/>
                <w:szCs w:val="24"/>
              </w:rPr>
            </w:pPr>
            <w:r>
              <w:rPr>
                <w:rFonts w:eastAsia="Times New Roman"/>
                <w:szCs w:val="24"/>
              </w:rPr>
              <w:t>2.</w:t>
            </w:r>
            <w:r w:rsidR="006F1CAF">
              <w:rPr>
                <w:rFonts w:eastAsia="Times New Roman"/>
                <w:szCs w:val="24"/>
              </w:rPr>
              <w:t>2.</w:t>
            </w:r>
          </w:p>
        </w:tc>
        <w:tc>
          <w:tcPr>
            <w:tcW w:w="1251" w:type="pct"/>
          </w:tcPr>
          <w:p w14:paraId="35D47776" w14:textId="61BB5208" w:rsidR="006F1CAF" w:rsidRPr="1F5EB06B" w:rsidRDefault="006F1CAF" w:rsidP="006F1CAF">
            <w:pPr>
              <w:tabs>
                <w:tab w:val="num" w:pos="612"/>
              </w:tabs>
              <w:spacing w:after="0"/>
              <w:rPr>
                <w:lang w:eastAsia="zh-CN"/>
              </w:rPr>
            </w:pPr>
            <w:r w:rsidRPr="006F1CAF">
              <w:rPr>
                <w:lang w:eastAsia="zh-CN"/>
              </w:rPr>
              <w:t>Apsauga nuo informatyvaus elektromagnetinio spinduliavimo (angl. Tempest)</w:t>
            </w:r>
          </w:p>
        </w:tc>
        <w:tc>
          <w:tcPr>
            <w:tcW w:w="3384" w:type="pct"/>
          </w:tcPr>
          <w:p w14:paraId="32F7C462" w14:textId="675CC55F" w:rsidR="006F1CAF" w:rsidRDefault="006F1CAF" w:rsidP="006F1CAF">
            <w:pPr>
              <w:tabs>
                <w:tab w:val="left" w:pos="1276"/>
              </w:tabs>
              <w:spacing w:after="0" w:line="240" w:lineRule="auto"/>
              <w:jc w:val="both"/>
              <w:rPr>
                <w:lang w:eastAsia="zh-CN"/>
              </w:rPr>
            </w:pPr>
            <w:r>
              <w:rPr>
                <w:lang w:eastAsia="zh-CN"/>
              </w:rPr>
              <w:t xml:space="preserve">Turi būti </w:t>
            </w:r>
            <w:r w:rsidRPr="006F1CAF">
              <w:rPr>
                <w:lang w:eastAsia="zh-CN"/>
              </w:rPr>
              <w:t>sertifikuota pagal NATO dokumento SDIP-27 Tempest A lygio (angl. Level A) keliamus reikalavimus ir sertifikavimas turi galioti neribotai.</w:t>
            </w:r>
          </w:p>
        </w:tc>
      </w:tr>
      <w:tr w:rsidR="006F1CAF" w:rsidRPr="00C25E37" w:rsidDel="005205DC" w14:paraId="47750F54" w14:textId="77777777">
        <w:tc>
          <w:tcPr>
            <w:tcW w:w="365" w:type="pct"/>
          </w:tcPr>
          <w:p w14:paraId="061369BC" w14:textId="556DE7F9" w:rsidR="006F1CAF" w:rsidRDefault="00493206">
            <w:pPr>
              <w:tabs>
                <w:tab w:val="num" w:pos="612"/>
              </w:tabs>
              <w:spacing w:after="0"/>
              <w:jc w:val="both"/>
              <w:rPr>
                <w:rFonts w:eastAsia="Times New Roman"/>
                <w:szCs w:val="24"/>
              </w:rPr>
            </w:pPr>
            <w:r>
              <w:rPr>
                <w:rFonts w:eastAsia="Times New Roman"/>
                <w:szCs w:val="24"/>
              </w:rPr>
              <w:t>2.</w:t>
            </w:r>
            <w:r w:rsidR="006F1CAF">
              <w:rPr>
                <w:rFonts w:eastAsia="Times New Roman"/>
                <w:szCs w:val="24"/>
              </w:rPr>
              <w:t>3.</w:t>
            </w:r>
          </w:p>
        </w:tc>
        <w:tc>
          <w:tcPr>
            <w:tcW w:w="1251" w:type="pct"/>
          </w:tcPr>
          <w:p w14:paraId="31CBF663" w14:textId="1A746469" w:rsidR="006F1CAF" w:rsidRPr="1F5EB06B" w:rsidRDefault="00EF62EF">
            <w:pPr>
              <w:tabs>
                <w:tab w:val="num" w:pos="612"/>
              </w:tabs>
              <w:spacing w:after="0"/>
              <w:jc w:val="both"/>
              <w:rPr>
                <w:lang w:eastAsia="zh-CN"/>
              </w:rPr>
            </w:pPr>
            <w:r>
              <w:rPr>
                <w:lang w:eastAsia="zh-CN"/>
              </w:rPr>
              <w:t>Suderinamumas</w:t>
            </w:r>
          </w:p>
        </w:tc>
        <w:tc>
          <w:tcPr>
            <w:tcW w:w="3384" w:type="pct"/>
          </w:tcPr>
          <w:p w14:paraId="78B80A6E" w14:textId="5A9297B3" w:rsidR="006F1CAF" w:rsidRDefault="006F1CAF" w:rsidP="006F1CAF">
            <w:pPr>
              <w:tabs>
                <w:tab w:val="left" w:pos="1276"/>
              </w:tabs>
              <w:spacing w:after="0" w:line="240" w:lineRule="auto"/>
              <w:jc w:val="both"/>
            </w:pPr>
            <w:r>
              <w:t xml:space="preserve">Įranga turi būti </w:t>
            </w:r>
            <w:r w:rsidR="00DE41DE">
              <w:t xml:space="preserve">visiškai </w:t>
            </w:r>
            <w:r>
              <w:t xml:space="preserve">suderinama su </w:t>
            </w:r>
            <w:r w:rsidRPr="006F1CAF">
              <w:rPr>
                <w:i/>
                <w:iCs/>
              </w:rPr>
              <w:t>Thales TCE 114 Key Generation Center</w:t>
            </w:r>
            <w:r>
              <w:t xml:space="preserve">  ir  </w:t>
            </w:r>
            <w:r w:rsidRPr="006F1CAF">
              <w:rPr>
                <w:i/>
                <w:iCs/>
              </w:rPr>
              <w:t>Thales TCE 671 Security Management Centre</w:t>
            </w:r>
            <w:r>
              <w:t>.</w:t>
            </w:r>
          </w:p>
        </w:tc>
      </w:tr>
      <w:tr w:rsidR="006F1CAF" w:rsidRPr="00C25E37" w:rsidDel="005205DC" w14:paraId="08625854" w14:textId="77777777">
        <w:tc>
          <w:tcPr>
            <w:tcW w:w="365" w:type="pct"/>
          </w:tcPr>
          <w:p w14:paraId="433A9234" w14:textId="7CFE6650" w:rsidR="006F1CAF" w:rsidRDefault="00493206">
            <w:pPr>
              <w:tabs>
                <w:tab w:val="num" w:pos="612"/>
              </w:tabs>
              <w:spacing w:after="0"/>
              <w:jc w:val="both"/>
              <w:rPr>
                <w:rFonts w:eastAsia="Times New Roman"/>
                <w:szCs w:val="24"/>
              </w:rPr>
            </w:pPr>
            <w:r>
              <w:rPr>
                <w:rFonts w:eastAsia="Times New Roman"/>
                <w:szCs w:val="24"/>
              </w:rPr>
              <w:t>2.</w:t>
            </w:r>
            <w:r w:rsidR="006F1CAF">
              <w:rPr>
                <w:rFonts w:eastAsia="Times New Roman"/>
                <w:szCs w:val="24"/>
              </w:rPr>
              <w:t>4.</w:t>
            </w:r>
          </w:p>
        </w:tc>
        <w:tc>
          <w:tcPr>
            <w:tcW w:w="1251" w:type="pct"/>
          </w:tcPr>
          <w:p w14:paraId="5B84E3A7" w14:textId="5E111DBC" w:rsidR="006F1CAF" w:rsidRPr="006F1CAF" w:rsidRDefault="006F1CAF" w:rsidP="006F1CAF">
            <w:pPr>
              <w:tabs>
                <w:tab w:val="left" w:pos="1276"/>
              </w:tabs>
              <w:spacing w:after="0" w:line="240" w:lineRule="auto"/>
              <w:jc w:val="both"/>
              <w:rPr>
                <w:szCs w:val="24"/>
              </w:rPr>
            </w:pPr>
            <w:r w:rsidRPr="006F1CAF">
              <w:rPr>
                <w:szCs w:val="24"/>
              </w:rPr>
              <w:t>Matmenys</w:t>
            </w:r>
          </w:p>
          <w:p w14:paraId="3907B1BA" w14:textId="77777777" w:rsidR="006F1CAF" w:rsidRPr="1F5EB06B" w:rsidRDefault="006F1CAF">
            <w:pPr>
              <w:tabs>
                <w:tab w:val="num" w:pos="612"/>
              </w:tabs>
              <w:spacing w:after="0"/>
              <w:jc w:val="both"/>
              <w:rPr>
                <w:lang w:eastAsia="zh-CN"/>
              </w:rPr>
            </w:pPr>
          </w:p>
        </w:tc>
        <w:tc>
          <w:tcPr>
            <w:tcW w:w="3384" w:type="pct"/>
          </w:tcPr>
          <w:p w14:paraId="433E43C1" w14:textId="0FA5FD3C" w:rsidR="00807C7B" w:rsidRDefault="00807C7B" w:rsidP="00807C7B">
            <w:pPr>
              <w:pStyle w:val="ListParagraph"/>
              <w:numPr>
                <w:ilvl w:val="2"/>
                <w:numId w:val="41"/>
              </w:numPr>
              <w:tabs>
                <w:tab w:val="left" w:pos="178"/>
                <w:tab w:val="left" w:pos="745"/>
              </w:tabs>
              <w:spacing w:after="0" w:line="240" w:lineRule="auto"/>
              <w:ind w:left="0" w:firstLine="37"/>
              <w:jc w:val="both"/>
              <w:rPr>
                <w:szCs w:val="24"/>
              </w:rPr>
            </w:pPr>
            <w:r>
              <w:rPr>
                <w:szCs w:val="24"/>
              </w:rPr>
              <w:t>M</w:t>
            </w:r>
            <w:r w:rsidR="006F1CAF" w:rsidRPr="00807C7B">
              <w:rPr>
                <w:szCs w:val="24"/>
              </w:rPr>
              <w:t>ontuojamas į 19 colių spintą (montuoti reikalingos detalės turi būti pridedamos);</w:t>
            </w:r>
          </w:p>
          <w:p w14:paraId="773A086E" w14:textId="4F246B89" w:rsidR="006F1CAF" w:rsidRPr="00807C7B" w:rsidRDefault="006F1CAF" w:rsidP="00807C7B">
            <w:pPr>
              <w:pStyle w:val="ListParagraph"/>
              <w:numPr>
                <w:ilvl w:val="2"/>
                <w:numId w:val="41"/>
              </w:numPr>
              <w:tabs>
                <w:tab w:val="left" w:pos="178"/>
                <w:tab w:val="left" w:pos="745"/>
              </w:tabs>
              <w:spacing w:after="0" w:line="240" w:lineRule="auto"/>
              <w:ind w:left="0" w:firstLine="37"/>
              <w:jc w:val="both"/>
              <w:rPr>
                <w:szCs w:val="24"/>
              </w:rPr>
            </w:pPr>
            <w:r w:rsidRPr="00807C7B">
              <w:rPr>
                <w:szCs w:val="24"/>
              </w:rPr>
              <w:t>ne aukštesnis k</w:t>
            </w:r>
            <w:r w:rsidR="00F74F4D" w:rsidRPr="00807C7B">
              <w:rPr>
                <w:szCs w:val="24"/>
              </w:rPr>
              <w:t>aip</w:t>
            </w:r>
            <w:r w:rsidRPr="00807C7B">
              <w:rPr>
                <w:szCs w:val="24"/>
              </w:rPr>
              <w:t xml:space="preserve"> 1RU (angl. </w:t>
            </w:r>
            <w:r w:rsidRPr="00807C7B">
              <w:rPr>
                <w:i/>
                <w:szCs w:val="24"/>
                <w:lang w:val="en-GB"/>
              </w:rPr>
              <w:t>Rack Unit</w:t>
            </w:r>
            <w:r w:rsidRPr="00807C7B">
              <w:rPr>
                <w:szCs w:val="24"/>
              </w:rPr>
              <w:t>).</w:t>
            </w:r>
          </w:p>
        </w:tc>
      </w:tr>
      <w:tr w:rsidR="00150F25" w:rsidRPr="00C25E37" w:rsidDel="005205DC" w14:paraId="01FCBB41" w14:textId="77777777">
        <w:tc>
          <w:tcPr>
            <w:tcW w:w="365" w:type="pct"/>
          </w:tcPr>
          <w:p w14:paraId="739ADF23" w14:textId="3990ECC2" w:rsidR="00150F25" w:rsidRDefault="00493206">
            <w:pPr>
              <w:tabs>
                <w:tab w:val="num" w:pos="612"/>
              </w:tabs>
              <w:spacing w:after="0"/>
              <w:jc w:val="both"/>
              <w:rPr>
                <w:rFonts w:eastAsia="Times New Roman"/>
                <w:szCs w:val="24"/>
              </w:rPr>
            </w:pPr>
            <w:r>
              <w:rPr>
                <w:rFonts w:eastAsia="Times New Roman"/>
                <w:szCs w:val="24"/>
              </w:rPr>
              <w:t>2.</w:t>
            </w:r>
            <w:r w:rsidR="00150F25">
              <w:rPr>
                <w:rFonts w:eastAsia="Times New Roman"/>
                <w:szCs w:val="24"/>
              </w:rPr>
              <w:t>5.</w:t>
            </w:r>
          </w:p>
        </w:tc>
        <w:tc>
          <w:tcPr>
            <w:tcW w:w="1251" w:type="pct"/>
          </w:tcPr>
          <w:p w14:paraId="176F3854" w14:textId="40C2B319" w:rsidR="00150F25" w:rsidRPr="006F1CAF" w:rsidRDefault="00150F25" w:rsidP="006F1CAF">
            <w:pPr>
              <w:tabs>
                <w:tab w:val="left" w:pos="1276"/>
              </w:tabs>
              <w:spacing w:after="0" w:line="240" w:lineRule="auto"/>
              <w:jc w:val="both"/>
              <w:rPr>
                <w:szCs w:val="24"/>
              </w:rPr>
            </w:pPr>
            <w:r w:rsidRPr="00C25E37">
              <w:rPr>
                <w:szCs w:val="24"/>
              </w:rPr>
              <w:t>Sąsajos</w:t>
            </w:r>
          </w:p>
        </w:tc>
        <w:tc>
          <w:tcPr>
            <w:tcW w:w="3384" w:type="pct"/>
          </w:tcPr>
          <w:p w14:paraId="4F333131" w14:textId="422D432C" w:rsidR="008023F1" w:rsidRPr="008023F1" w:rsidRDefault="00807C7B" w:rsidP="00807C7B">
            <w:pPr>
              <w:tabs>
                <w:tab w:val="left" w:pos="462"/>
                <w:tab w:val="left" w:pos="745"/>
              </w:tabs>
              <w:spacing w:after="0" w:line="240" w:lineRule="auto"/>
              <w:jc w:val="both"/>
              <w:rPr>
                <w:szCs w:val="24"/>
              </w:rPr>
            </w:pPr>
            <w:r>
              <w:rPr>
                <w:szCs w:val="24"/>
              </w:rPr>
              <w:t>2.</w:t>
            </w:r>
            <w:r w:rsidR="008023F1">
              <w:rPr>
                <w:szCs w:val="24"/>
              </w:rPr>
              <w:t xml:space="preserve">5.1. </w:t>
            </w:r>
            <w:r w:rsidR="008023F1" w:rsidRPr="008023F1">
              <w:rPr>
                <w:szCs w:val="24"/>
              </w:rPr>
              <w:t>„Nesaugios“ (angl. Black) pusės įrangą turi būti galima prijungti:</w:t>
            </w:r>
          </w:p>
          <w:p w14:paraId="79F2F858" w14:textId="2F59AB77" w:rsidR="008023F1" w:rsidRPr="008023F1" w:rsidRDefault="00807C7B" w:rsidP="00807C7B">
            <w:pPr>
              <w:tabs>
                <w:tab w:val="left" w:pos="604"/>
                <w:tab w:val="left" w:pos="745"/>
              </w:tabs>
              <w:spacing w:after="0" w:line="240" w:lineRule="auto"/>
              <w:jc w:val="both"/>
              <w:rPr>
                <w:szCs w:val="24"/>
              </w:rPr>
            </w:pPr>
            <w:r>
              <w:rPr>
                <w:szCs w:val="24"/>
              </w:rPr>
              <w:t>2.</w:t>
            </w:r>
            <w:r w:rsidR="008023F1">
              <w:rPr>
                <w:szCs w:val="24"/>
              </w:rPr>
              <w:t>5.</w:t>
            </w:r>
            <w:r w:rsidR="008023F1" w:rsidRPr="008023F1">
              <w:rPr>
                <w:szCs w:val="24"/>
              </w:rPr>
              <w:t>1.1.</w:t>
            </w:r>
            <w:r w:rsidR="008023F1" w:rsidRPr="008023F1">
              <w:rPr>
                <w:szCs w:val="24"/>
              </w:rPr>
              <w:tab/>
              <w:t>10/100/1000 Mbps Ethernet sąsaja su RJ-45 jungtimi;</w:t>
            </w:r>
          </w:p>
          <w:p w14:paraId="792E361C" w14:textId="782EA1B5" w:rsidR="008023F1" w:rsidRPr="008023F1" w:rsidRDefault="00807C7B" w:rsidP="00807C7B">
            <w:pPr>
              <w:tabs>
                <w:tab w:val="left" w:pos="604"/>
                <w:tab w:val="left" w:pos="745"/>
              </w:tabs>
              <w:spacing w:after="0" w:line="240" w:lineRule="auto"/>
              <w:jc w:val="both"/>
              <w:rPr>
                <w:szCs w:val="24"/>
              </w:rPr>
            </w:pPr>
            <w:r>
              <w:rPr>
                <w:szCs w:val="24"/>
              </w:rPr>
              <w:t>2.</w:t>
            </w:r>
            <w:r w:rsidR="008023F1">
              <w:rPr>
                <w:szCs w:val="24"/>
              </w:rPr>
              <w:t>5</w:t>
            </w:r>
            <w:r w:rsidR="008023F1" w:rsidRPr="008023F1">
              <w:rPr>
                <w:szCs w:val="24"/>
              </w:rPr>
              <w:t>.1.2.</w:t>
            </w:r>
            <w:r w:rsidR="008023F1" w:rsidRPr="008023F1">
              <w:rPr>
                <w:szCs w:val="24"/>
              </w:rPr>
              <w:tab/>
              <w:t>100BaseFX sąsaja su dviguba (angl. Dual) LC jungtimi,</w:t>
            </w:r>
          </w:p>
          <w:p w14:paraId="7CDED0F8" w14:textId="571A2644" w:rsidR="008023F1" w:rsidRPr="008023F1" w:rsidRDefault="00807C7B" w:rsidP="00807C7B">
            <w:pPr>
              <w:tabs>
                <w:tab w:val="left" w:pos="604"/>
                <w:tab w:val="left" w:pos="745"/>
              </w:tabs>
              <w:spacing w:after="0" w:line="240" w:lineRule="auto"/>
              <w:jc w:val="both"/>
              <w:rPr>
                <w:szCs w:val="24"/>
              </w:rPr>
            </w:pPr>
            <w:r>
              <w:rPr>
                <w:szCs w:val="24"/>
              </w:rPr>
              <w:t>2.</w:t>
            </w:r>
            <w:r w:rsidR="008023F1">
              <w:rPr>
                <w:szCs w:val="24"/>
              </w:rPr>
              <w:t>5</w:t>
            </w:r>
            <w:r w:rsidR="008023F1" w:rsidRPr="008023F1">
              <w:rPr>
                <w:szCs w:val="24"/>
              </w:rPr>
              <w:t>.1.3.</w:t>
            </w:r>
            <w:r w:rsidR="008023F1" w:rsidRPr="008023F1">
              <w:rPr>
                <w:szCs w:val="24"/>
              </w:rPr>
              <w:tab/>
              <w:t>1000BaseSX sąsaja su dviguba (angl. Dual) LC jungtimi.</w:t>
            </w:r>
          </w:p>
          <w:p w14:paraId="0B03C397" w14:textId="6A5E34FC" w:rsidR="008023F1" w:rsidRPr="008023F1" w:rsidRDefault="00807C7B" w:rsidP="00807C7B">
            <w:pPr>
              <w:tabs>
                <w:tab w:val="left" w:pos="604"/>
                <w:tab w:val="left" w:pos="745"/>
              </w:tabs>
              <w:spacing w:after="0" w:line="240" w:lineRule="auto"/>
              <w:jc w:val="both"/>
              <w:rPr>
                <w:szCs w:val="24"/>
              </w:rPr>
            </w:pPr>
            <w:r>
              <w:rPr>
                <w:szCs w:val="24"/>
              </w:rPr>
              <w:t>2.</w:t>
            </w:r>
            <w:r w:rsidR="008023F1">
              <w:rPr>
                <w:szCs w:val="24"/>
              </w:rPr>
              <w:t>5</w:t>
            </w:r>
            <w:r w:rsidR="008023F1" w:rsidRPr="008023F1">
              <w:rPr>
                <w:szCs w:val="24"/>
              </w:rPr>
              <w:t>.2.</w:t>
            </w:r>
            <w:r w:rsidR="008023F1" w:rsidRPr="008023F1">
              <w:rPr>
                <w:szCs w:val="24"/>
              </w:rPr>
              <w:tab/>
              <w:t>„Saugios“ (angl. Red) pusės įrangą turi būti galima prijungti:</w:t>
            </w:r>
          </w:p>
          <w:p w14:paraId="2A733752" w14:textId="5E3B4CB6" w:rsidR="008023F1" w:rsidRPr="008023F1" w:rsidRDefault="00807C7B" w:rsidP="00807C7B">
            <w:pPr>
              <w:tabs>
                <w:tab w:val="left" w:pos="604"/>
                <w:tab w:val="left" w:pos="745"/>
              </w:tabs>
              <w:spacing w:after="0" w:line="240" w:lineRule="auto"/>
              <w:jc w:val="both"/>
              <w:rPr>
                <w:szCs w:val="24"/>
              </w:rPr>
            </w:pPr>
            <w:r>
              <w:rPr>
                <w:szCs w:val="24"/>
              </w:rPr>
              <w:t>2.</w:t>
            </w:r>
            <w:r w:rsidR="008023F1">
              <w:rPr>
                <w:szCs w:val="24"/>
              </w:rPr>
              <w:t>5</w:t>
            </w:r>
            <w:r w:rsidR="008023F1" w:rsidRPr="008023F1">
              <w:rPr>
                <w:szCs w:val="24"/>
              </w:rPr>
              <w:t>.2.1.</w:t>
            </w:r>
            <w:r w:rsidR="008023F1" w:rsidRPr="008023F1">
              <w:rPr>
                <w:szCs w:val="24"/>
              </w:rPr>
              <w:tab/>
              <w:t>10/100/1000 Mbps Ethernet sąsaja su RJ-45 jungtimi;</w:t>
            </w:r>
          </w:p>
          <w:p w14:paraId="211E18DC" w14:textId="65B3100B" w:rsidR="008023F1" w:rsidRPr="008023F1" w:rsidRDefault="00807C7B" w:rsidP="00807C7B">
            <w:pPr>
              <w:tabs>
                <w:tab w:val="left" w:pos="604"/>
                <w:tab w:val="left" w:pos="745"/>
              </w:tabs>
              <w:spacing w:after="0" w:line="240" w:lineRule="auto"/>
              <w:jc w:val="both"/>
              <w:rPr>
                <w:szCs w:val="24"/>
              </w:rPr>
            </w:pPr>
            <w:r>
              <w:rPr>
                <w:szCs w:val="24"/>
              </w:rPr>
              <w:t>2.</w:t>
            </w:r>
            <w:r w:rsidR="008023F1">
              <w:rPr>
                <w:szCs w:val="24"/>
              </w:rPr>
              <w:t>5</w:t>
            </w:r>
            <w:r w:rsidR="008023F1" w:rsidRPr="008023F1">
              <w:rPr>
                <w:szCs w:val="24"/>
              </w:rPr>
              <w:t>.2.2.</w:t>
            </w:r>
            <w:r w:rsidR="008023F1" w:rsidRPr="008023F1">
              <w:rPr>
                <w:szCs w:val="24"/>
              </w:rPr>
              <w:tab/>
              <w:t>100BaseFX sąsaja su dviguba (angl. Dual) LC jungtimi,</w:t>
            </w:r>
          </w:p>
          <w:p w14:paraId="20D0B6AC" w14:textId="166FCB5A" w:rsidR="00150F25" w:rsidRPr="00150F25" w:rsidRDefault="00807C7B" w:rsidP="00807C7B">
            <w:pPr>
              <w:tabs>
                <w:tab w:val="left" w:pos="604"/>
                <w:tab w:val="left" w:pos="745"/>
              </w:tabs>
              <w:spacing w:after="0" w:line="240" w:lineRule="auto"/>
              <w:jc w:val="both"/>
              <w:rPr>
                <w:szCs w:val="24"/>
              </w:rPr>
            </w:pPr>
            <w:r>
              <w:rPr>
                <w:szCs w:val="24"/>
              </w:rPr>
              <w:t>2.</w:t>
            </w:r>
            <w:r w:rsidR="008023F1">
              <w:rPr>
                <w:szCs w:val="24"/>
              </w:rPr>
              <w:t>5</w:t>
            </w:r>
            <w:r w:rsidR="008023F1" w:rsidRPr="008023F1">
              <w:rPr>
                <w:szCs w:val="24"/>
              </w:rPr>
              <w:t>.2.3.</w:t>
            </w:r>
            <w:r w:rsidR="008023F1" w:rsidRPr="008023F1">
              <w:rPr>
                <w:szCs w:val="24"/>
              </w:rPr>
              <w:tab/>
              <w:t>1000BaseSX sąsaja su dviguba (angl. Dual) LC jungtimi.</w:t>
            </w:r>
          </w:p>
        </w:tc>
      </w:tr>
      <w:tr w:rsidR="00150F25" w:rsidRPr="00C25E37" w:rsidDel="005205DC" w14:paraId="6ADF9C0D" w14:textId="77777777">
        <w:tc>
          <w:tcPr>
            <w:tcW w:w="365" w:type="pct"/>
          </w:tcPr>
          <w:p w14:paraId="1FCF0FC8" w14:textId="77471E42" w:rsidR="00150F25" w:rsidRDefault="00493206">
            <w:pPr>
              <w:tabs>
                <w:tab w:val="num" w:pos="612"/>
              </w:tabs>
              <w:spacing w:after="0"/>
              <w:jc w:val="both"/>
              <w:rPr>
                <w:rFonts w:eastAsia="Times New Roman"/>
                <w:szCs w:val="24"/>
              </w:rPr>
            </w:pPr>
            <w:r>
              <w:rPr>
                <w:rFonts w:eastAsia="Times New Roman"/>
                <w:szCs w:val="24"/>
              </w:rPr>
              <w:t>2.</w:t>
            </w:r>
            <w:r w:rsidR="00150F25">
              <w:rPr>
                <w:rFonts w:eastAsia="Times New Roman"/>
                <w:szCs w:val="24"/>
              </w:rPr>
              <w:t>6.</w:t>
            </w:r>
          </w:p>
        </w:tc>
        <w:tc>
          <w:tcPr>
            <w:tcW w:w="1251" w:type="pct"/>
          </w:tcPr>
          <w:p w14:paraId="659D20DA" w14:textId="53ED238E" w:rsidR="00150F25" w:rsidRPr="006F1CAF" w:rsidRDefault="0084215C" w:rsidP="006F1CAF">
            <w:pPr>
              <w:tabs>
                <w:tab w:val="left" w:pos="1276"/>
              </w:tabs>
              <w:spacing w:after="0" w:line="240" w:lineRule="auto"/>
              <w:jc w:val="both"/>
              <w:rPr>
                <w:szCs w:val="24"/>
              </w:rPr>
            </w:pPr>
            <w:r w:rsidRPr="00C25E37">
              <w:rPr>
                <w:szCs w:val="24"/>
              </w:rPr>
              <w:t>Palaikomi protokolai</w:t>
            </w:r>
          </w:p>
        </w:tc>
        <w:tc>
          <w:tcPr>
            <w:tcW w:w="3384" w:type="pct"/>
          </w:tcPr>
          <w:p w14:paraId="1D34FC48" w14:textId="77777777" w:rsidR="00807C7B" w:rsidRDefault="000E3BC1" w:rsidP="00807C7B">
            <w:pPr>
              <w:pStyle w:val="ListParagraph"/>
              <w:numPr>
                <w:ilvl w:val="2"/>
                <w:numId w:val="42"/>
              </w:numPr>
              <w:tabs>
                <w:tab w:val="left" w:pos="1418"/>
              </w:tabs>
              <w:spacing w:after="0" w:line="240" w:lineRule="auto"/>
              <w:ind w:left="604" w:hanging="604"/>
              <w:jc w:val="both"/>
              <w:rPr>
                <w:szCs w:val="24"/>
              </w:rPr>
            </w:pPr>
            <w:r w:rsidRPr="00807C7B">
              <w:rPr>
                <w:szCs w:val="24"/>
              </w:rPr>
              <w:t>T</w:t>
            </w:r>
            <w:r w:rsidR="0084215C" w:rsidRPr="00807C7B">
              <w:rPr>
                <w:szCs w:val="24"/>
              </w:rPr>
              <w:t>uri palaikyti RFC791 (IPv4);</w:t>
            </w:r>
          </w:p>
          <w:p w14:paraId="58024A0C" w14:textId="5E19C204" w:rsidR="00150F25" w:rsidRPr="00807C7B" w:rsidRDefault="000E3BC1" w:rsidP="00807C7B">
            <w:pPr>
              <w:pStyle w:val="ListParagraph"/>
              <w:numPr>
                <w:ilvl w:val="2"/>
                <w:numId w:val="42"/>
              </w:numPr>
              <w:tabs>
                <w:tab w:val="left" w:pos="1418"/>
              </w:tabs>
              <w:spacing w:after="0" w:line="240" w:lineRule="auto"/>
              <w:ind w:left="604" w:hanging="604"/>
              <w:jc w:val="both"/>
              <w:rPr>
                <w:szCs w:val="24"/>
              </w:rPr>
            </w:pPr>
            <w:r w:rsidRPr="00807C7B">
              <w:rPr>
                <w:spacing w:val="-1"/>
                <w:szCs w:val="24"/>
              </w:rPr>
              <w:t>T</w:t>
            </w:r>
            <w:r w:rsidR="0084215C" w:rsidRPr="00807C7B">
              <w:rPr>
                <w:spacing w:val="-1"/>
                <w:szCs w:val="24"/>
              </w:rPr>
              <w:t>uri palaikyti RFC2460 (IPv6).</w:t>
            </w:r>
          </w:p>
        </w:tc>
      </w:tr>
      <w:tr w:rsidR="0084215C" w:rsidRPr="00C25E37" w:rsidDel="005205DC" w14:paraId="0BAE03B0" w14:textId="77777777">
        <w:tc>
          <w:tcPr>
            <w:tcW w:w="365" w:type="pct"/>
          </w:tcPr>
          <w:p w14:paraId="3C283302" w14:textId="61F6FB5B" w:rsidR="0084215C" w:rsidRDefault="00493206">
            <w:pPr>
              <w:tabs>
                <w:tab w:val="num" w:pos="612"/>
              </w:tabs>
              <w:spacing w:after="0"/>
              <w:jc w:val="both"/>
              <w:rPr>
                <w:rFonts w:eastAsia="Times New Roman"/>
                <w:szCs w:val="24"/>
              </w:rPr>
            </w:pPr>
            <w:r>
              <w:rPr>
                <w:rFonts w:eastAsia="Times New Roman"/>
                <w:szCs w:val="24"/>
              </w:rPr>
              <w:t>2.</w:t>
            </w:r>
            <w:r w:rsidR="0084215C">
              <w:rPr>
                <w:rFonts w:eastAsia="Times New Roman"/>
                <w:szCs w:val="24"/>
              </w:rPr>
              <w:t>7.</w:t>
            </w:r>
          </w:p>
        </w:tc>
        <w:tc>
          <w:tcPr>
            <w:tcW w:w="1251" w:type="pct"/>
          </w:tcPr>
          <w:p w14:paraId="6D399DD4" w14:textId="3CA749B2" w:rsidR="0084215C" w:rsidRPr="00C25E37" w:rsidRDefault="0084215C" w:rsidP="006F1CAF">
            <w:pPr>
              <w:tabs>
                <w:tab w:val="left" w:pos="1276"/>
              </w:tabs>
              <w:spacing w:after="0" w:line="240" w:lineRule="auto"/>
              <w:jc w:val="both"/>
              <w:rPr>
                <w:szCs w:val="24"/>
              </w:rPr>
            </w:pPr>
            <w:r w:rsidRPr="0084215C">
              <w:rPr>
                <w:szCs w:val="24"/>
              </w:rPr>
              <w:t>Paslaugos kokybė</w:t>
            </w:r>
          </w:p>
        </w:tc>
        <w:tc>
          <w:tcPr>
            <w:tcW w:w="3384" w:type="pct"/>
          </w:tcPr>
          <w:p w14:paraId="5668C081" w14:textId="4FC98C86" w:rsidR="0084215C" w:rsidRPr="0084215C" w:rsidRDefault="000E3BC1" w:rsidP="0084215C">
            <w:pPr>
              <w:tabs>
                <w:tab w:val="left" w:pos="1276"/>
              </w:tabs>
              <w:spacing w:after="0" w:line="240" w:lineRule="auto"/>
              <w:jc w:val="both"/>
              <w:rPr>
                <w:szCs w:val="24"/>
              </w:rPr>
            </w:pPr>
            <w:r>
              <w:rPr>
                <w:szCs w:val="24"/>
              </w:rPr>
              <w:t>T</w:t>
            </w:r>
            <w:r w:rsidR="0084215C" w:rsidRPr="0084215C">
              <w:rPr>
                <w:szCs w:val="24"/>
              </w:rPr>
              <w:t xml:space="preserve">uri palaikyti </w:t>
            </w:r>
            <w:r w:rsidR="0084215C" w:rsidRPr="0084215C">
              <w:rPr>
                <w:szCs w:val="24"/>
                <w:lang w:val="fr-BE"/>
              </w:rPr>
              <w:t>QoS</w:t>
            </w:r>
            <w:r w:rsidR="0084215C" w:rsidRPr="0084215C">
              <w:rPr>
                <w:szCs w:val="24"/>
              </w:rPr>
              <w:t xml:space="preserve"> (angl. </w:t>
            </w:r>
            <w:r w:rsidR="0084215C" w:rsidRPr="0084215C">
              <w:rPr>
                <w:i/>
                <w:szCs w:val="24"/>
                <w:lang w:val="en-GB"/>
              </w:rPr>
              <w:t>Quality of Service</w:t>
            </w:r>
            <w:r w:rsidR="0084215C" w:rsidRPr="0084215C">
              <w:rPr>
                <w:szCs w:val="24"/>
              </w:rPr>
              <w:t>)</w:t>
            </w:r>
            <w:r>
              <w:rPr>
                <w:szCs w:val="24"/>
              </w:rPr>
              <w:t>.</w:t>
            </w:r>
          </w:p>
        </w:tc>
      </w:tr>
      <w:tr w:rsidR="0084215C" w:rsidRPr="00C25E37" w:rsidDel="005205DC" w14:paraId="7DEA426E" w14:textId="77777777">
        <w:tc>
          <w:tcPr>
            <w:tcW w:w="365" w:type="pct"/>
          </w:tcPr>
          <w:p w14:paraId="7AB3F29F" w14:textId="6C16C9B4" w:rsidR="0084215C" w:rsidRDefault="00493206">
            <w:pPr>
              <w:tabs>
                <w:tab w:val="num" w:pos="612"/>
              </w:tabs>
              <w:spacing w:after="0"/>
              <w:jc w:val="both"/>
              <w:rPr>
                <w:rFonts w:eastAsia="Times New Roman"/>
                <w:szCs w:val="24"/>
              </w:rPr>
            </w:pPr>
            <w:r>
              <w:rPr>
                <w:rFonts w:eastAsia="Times New Roman"/>
                <w:szCs w:val="24"/>
              </w:rPr>
              <w:t>2.</w:t>
            </w:r>
            <w:r w:rsidR="0084215C">
              <w:rPr>
                <w:rFonts w:eastAsia="Times New Roman"/>
                <w:szCs w:val="24"/>
              </w:rPr>
              <w:t>8.</w:t>
            </w:r>
          </w:p>
        </w:tc>
        <w:tc>
          <w:tcPr>
            <w:tcW w:w="1251" w:type="pct"/>
          </w:tcPr>
          <w:p w14:paraId="646FC65B" w14:textId="5BF4FF1A" w:rsidR="0084215C" w:rsidRPr="00C25E37" w:rsidRDefault="000E3BC1" w:rsidP="006F1CAF">
            <w:pPr>
              <w:tabs>
                <w:tab w:val="left" w:pos="1276"/>
              </w:tabs>
              <w:spacing w:after="0" w:line="240" w:lineRule="auto"/>
              <w:jc w:val="both"/>
              <w:rPr>
                <w:szCs w:val="24"/>
              </w:rPr>
            </w:pPr>
            <w:r w:rsidRPr="00C25E37">
              <w:rPr>
                <w:szCs w:val="24"/>
              </w:rPr>
              <w:t>Valdymas</w:t>
            </w:r>
          </w:p>
        </w:tc>
        <w:tc>
          <w:tcPr>
            <w:tcW w:w="3384" w:type="pct"/>
          </w:tcPr>
          <w:p w14:paraId="2F196FFE" w14:textId="3316F5E8" w:rsidR="0084215C" w:rsidRPr="0084215C" w:rsidRDefault="000E3BC1" w:rsidP="0084215C">
            <w:pPr>
              <w:tabs>
                <w:tab w:val="left" w:pos="1418"/>
              </w:tabs>
              <w:spacing w:after="0" w:line="240" w:lineRule="auto"/>
              <w:jc w:val="both"/>
              <w:rPr>
                <w:szCs w:val="24"/>
              </w:rPr>
            </w:pPr>
            <w:r>
              <w:rPr>
                <w:szCs w:val="24"/>
              </w:rPr>
              <w:t>T</w:t>
            </w:r>
            <w:r w:rsidRPr="00C25E37">
              <w:rPr>
                <w:szCs w:val="24"/>
              </w:rPr>
              <w:t>uri turėti galimybę valdyti</w:t>
            </w:r>
            <w:r w:rsidR="006C3130">
              <w:rPr>
                <w:szCs w:val="24"/>
              </w:rPr>
              <w:t xml:space="preserve"> duomenų apsaugos</w:t>
            </w:r>
            <w:r w:rsidRPr="00C25E37">
              <w:rPr>
                <w:szCs w:val="24"/>
              </w:rPr>
              <w:t xml:space="preserve"> </w:t>
            </w:r>
            <w:r w:rsidR="00194396">
              <w:rPr>
                <w:szCs w:val="24"/>
              </w:rPr>
              <w:t>įrenginį</w:t>
            </w:r>
            <w:r w:rsidRPr="00C25E37">
              <w:rPr>
                <w:szCs w:val="24"/>
              </w:rPr>
              <w:t xml:space="preserve"> tiek nuotoliniu būdu, tiek tiesiogiai, naudojant </w:t>
            </w:r>
            <w:r w:rsidR="006C3130">
              <w:rPr>
                <w:szCs w:val="24"/>
              </w:rPr>
              <w:t>duomenų apsaugos įrenginio</w:t>
            </w:r>
            <w:r w:rsidRPr="00C25E37">
              <w:rPr>
                <w:szCs w:val="24"/>
              </w:rPr>
              <w:t xml:space="preserve"> valdymo panelę</w:t>
            </w:r>
            <w:r>
              <w:rPr>
                <w:szCs w:val="24"/>
              </w:rPr>
              <w:t>.</w:t>
            </w:r>
          </w:p>
        </w:tc>
      </w:tr>
      <w:tr w:rsidR="0084215C" w:rsidRPr="00C25E37" w:rsidDel="005205DC" w14:paraId="3288C646" w14:textId="77777777">
        <w:tc>
          <w:tcPr>
            <w:tcW w:w="365" w:type="pct"/>
          </w:tcPr>
          <w:p w14:paraId="5A290376" w14:textId="0CD13706" w:rsidR="0084215C" w:rsidRDefault="00493206">
            <w:pPr>
              <w:tabs>
                <w:tab w:val="num" w:pos="612"/>
              </w:tabs>
              <w:spacing w:after="0"/>
              <w:jc w:val="both"/>
              <w:rPr>
                <w:rFonts w:eastAsia="Times New Roman"/>
                <w:szCs w:val="24"/>
              </w:rPr>
            </w:pPr>
            <w:r>
              <w:rPr>
                <w:rFonts w:eastAsia="Times New Roman"/>
                <w:szCs w:val="24"/>
              </w:rPr>
              <w:t>2.</w:t>
            </w:r>
            <w:r w:rsidR="0084215C">
              <w:rPr>
                <w:rFonts w:eastAsia="Times New Roman"/>
                <w:szCs w:val="24"/>
              </w:rPr>
              <w:t>9.</w:t>
            </w:r>
          </w:p>
        </w:tc>
        <w:tc>
          <w:tcPr>
            <w:tcW w:w="1251" w:type="pct"/>
          </w:tcPr>
          <w:p w14:paraId="7276B37C" w14:textId="7978232D" w:rsidR="0084215C" w:rsidRPr="00C25E37" w:rsidRDefault="00C51DA8" w:rsidP="006F1CAF">
            <w:pPr>
              <w:tabs>
                <w:tab w:val="left" w:pos="1276"/>
              </w:tabs>
              <w:spacing w:after="0" w:line="240" w:lineRule="auto"/>
              <w:jc w:val="both"/>
              <w:rPr>
                <w:szCs w:val="24"/>
              </w:rPr>
            </w:pPr>
            <w:r w:rsidRPr="00C25E37">
              <w:rPr>
                <w:szCs w:val="24"/>
              </w:rPr>
              <w:t>Greitaveika</w:t>
            </w:r>
          </w:p>
        </w:tc>
        <w:tc>
          <w:tcPr>
            <w:tcW w:w="3384" w:type="pct"/>
          </w:tcPr>
          <w:p w14:paraId="4ED09248" w14:textId="47BFF1BF" w:rsidR="0084215C" w:rsidRPr="0084215C" w:rsidRDefault="00C51DA8" w:rsidP="0084215C">
            <w:pPr>
              <w:tabs>
                <w:tab w:val="left" w:pos="1418"/>
              </w:tabs>
              <w:spacing w:after="0" w:line="240" w:lineRule="auto"/>
              <w:jc w:val="both"/>
              <w:rPr>
                <w:szCs w:val="24"/>
              </w:rPr>
            </w:pPr>
            <w:r>
              <w:rPr>
                <w:szCs w:val="24"/>
              </w:rPr>
              <w:t>D</w:t>
            </w:r>
            <w:r w:rsidRPr="00C25E37">
              <w:rPr>
                <w:szCs w:val="24"/>
              </w:rPr>
              <w:t>vipusio duomenų perdavimo greitaveika (angl. F</w:t>
            </w:r>
            <w:r w:rsidRPr="00C25E37">
              <w:rPr>
                <w:i/>
                <w:szCs w:val="24"/>
              </w:rPr>
              <w:t>ull duplex data rate</w:t>
            </w:r>
            <w:r w:rsidRPr="00C25E37">
              <w:rPr>
                <w:szCs w:val="24"/>
              </w:rPr>
              <w:t>) ne mažesn</w:t>
            </w:r>
            <w:r>
              <w:rPr>
                <w:szCs w:val="24"/>
              </w:rPr>
              <w:t>ė</w:t>
            </w:r>
            <w:r w:rsidRPr="00C25E37">
              <w:rPr>
                <w:szCs w:val="24"/>
              </w:rPr>
              <w:t xml:space="preserve"> </w:t>
            </w:r>
            <w:r w:rsidR="00F74F4D">
              <w:rPr>
                <w:szCs w:val="24"/>
              </w:rPr>
              <w:t>kaip</w:t>
            </w:r>
            <w:r w:rsidRPr="00C25E37">
              <w:rPr>
                <w:szCs w:val="24"/>
              </w:rPr>
              <w:t xml:space="preserve"> 1500 Mbit/s.</w:t>
            </w:r>
          </w:p>
        </w:tc>
      </w:tr>
      <w:tr w:rsidR="0084215C" w:rsidRPr="00C25E37" w:rsidDel="005205DC" w14:paraId="0334BF28" w14:textId="77777777">
        <w:tc>
          <w:tcPr>
            <w:tcW w:w="365" w:type="pct"/>
          </w:tcPr>
          <w:p w14:paraId="6ADC886F" w14:textId="038918C0" w:rsidR="0084215C" w:rsidRDefault="00493206">
            <w:pPr>
              <w:tabs>
                <w:tab w:val="num" w:pos="612"/>
              </w:tabs>
              <w:spacing w:after="0"/>
              <w:jc w:val="both"/>
              <w:rPr>
                <w:rFonts w:eastAsia="Times New Roman"/>
                <w:szCs w:val="24"/>
              </w:rPr>
            </w:pPr>
            <w:r>
              <w:rPr>
                <w:rFonts w:eastAsia="Times New Roman"/>
                <w:szCs w:val="24"/>
              </w:rPr>
              <w:t>2.</w:t>
            </w:r>
            <w:r w:rsidR="0084215C">
              <w:rPr>
                <w:rFonts w:eastAsia="Times New Roman"/>
                <w:szCs w:val="24"/>
              </w:rPr>
              <w:t>10.</w:t>
            </w:r>
          </w:p>
        </w:tc>
        <w:tc>
          <w:tcPr>
            <w:tcW w:w="1251" w:type="pct"/>
          </w:tcPr>
          <w:p w14:paraId="296AFBC4" w14:textId="6725D29F" w:rsidR="0084215C" w:rsidRPr="00C25E37" w:rsidRDefault="00AA35CB" w:rsidP="006F1CAF">
            <w:pPr>
              <w:tabs>
                <w:tab w:val="left" w:pos="1276"/>
              </w:tabs>
              <w:spacing w:after="0" w:line="240" w:lineRule="auto"/>
              <w:jc w:val="both"/>
              <w:rPr>
                <w:szCs w:val="24"/>
              </w:rPr>
            </w:pPr>
            <w:r w:rsidRPr="00C25E37">
              <w:rPr>
                <w:szCs w:val="24"/>
              </w:rPr>
              <w:t>Gaišties laikas</w:t>
            </w:r>
          </w:p>
        </w:tc>
        <w:tc>
          <w:tcPr>
            <w:tcW w:w="3384" w:type="pct"/>
          </w:tcPr>
          <w:p w14:paraId="08496858" w14:textId="03521296" w:rsidR="0084215C" w:rsidRPr="0084215C" w:rsidRDefault="00AA35CB" w:rsidP="0084215C">
            <w:pPr>
              <w:tabs>
                <w:tab w:val="left" w:pos="1418"/>
              </w:tabs>
              <w:spacing w:after="0" w:line="240" w:lineRule="auto"/>
              <w:jc w:val="both"/>
              <w:rPr>
                <w:szCs w:val="24"/>
              </w:rPr>
            </w:pPr>
            <w:r>
              <w:rPr>
                <w:szCs w:val="24"/>
              </w:rPr>
              <w:t>N</w:t>
            </w:r>
            <w:r w:rsidRPr="00C25E37">
              <w:rPr>
                <w:szCs w:val="24"/>
              </w:rPr>
              <w:t xml:space="preserve">e daugiau </w:t>
            </w:r>
            <w:r w:rsidR="00F74F4D">
              <w:rPr>
                <w:szCs w:val="24"/>
              </w:rPr>
              <w:t>kaip</w:t>
            </w:r>
            <w:r w:rsidRPr="00C25E37">
              <w:rPr>
                <w:szCs w:val="24"/>
              </w:rPr>
              <w:t xml:space="preserve"> 0,1 </w:t>
            </w:r>
            <w:r w:rsidRPr="00C25E37">
              <w:rPr>
                <w:szCs w:val="24"/>
                <w:lang w:val="fr-BE"/>
              </w:rPr>
              <w:t>ms</w:t>
            </w:r>
            <w:r w:rsidRPr="00C25E37">
              <w:rPr>
                <w:szCs w:val="24"/>
              </w:rPr>
              <w:t>.</w:t>
            </w:r>
          </w:p>
        </w:tc>
      </w:tr>
      <w:tr w:rsidR="00AA35CB" w:rsidRPr="00C25E37" w:rsidDel="005205DC" w14:paraId="3F8D8DE4" w14:textId="77777777" w:rsidTr="0083203E">
        <w:trPr>
          <w:trHeight w:val="1152"/>
        </w:trPr>
        <w:tc>
          <w:tcPr>
            <w:tcW w:w="365" w:type="pct"/>
          </w:tcPr>
          <w:p w14:paraId="24222A9B" w14:textId="04D78280" w:rsidR="00AA35CB" w:rsidRDefault="00493206">
            <w:pPr>
              <w:tabs>
                <w:tab w:val="num" w:pos="612"/>
              </w:tabs>
              <w:spacing w:after="0"/>
              <w:jc w:val="both"/>
              <w:rPr>
                <w:rFonts w:eastAsia="Times New Roman"/>
                <w:szCs w:val="24"/>
              </w:rPr>
            </w:pPr>
            <w:r>
              <w:rPr>
                <w:rFonts w:eastAsia="Times New Roman"/>
                <w:szCs w:val="24"/>
              </w:rPr>
              <w:t>2.</w:t>
            </w:r>
            <w:r w:rsidR="00AA35CB">
              <w:rPr>
                <w:rFonts w:eastAsia="Times New Roman"/>
                <w:szCs w:val="24"/>
              </w:rPr>
              <w:t>11.</w:t>
            </w:r>
          </w:p>
        </w:tc>
        <w:tc>
          <w:tcPr>
            <w:tcW w:w="1251" w:type="pct"/>
          </w:tcPr>
          <w:p w14:paraId="4DC94643" w14:textId="1D2B6E4F" w:rsidR="00AA35CB" w:rsidRPr="00C25E37" w:rsidRDefault="00391591" w:rsidP="006F1CAF">
            <w:pPr>
              <w:tabs>
                <w:tab w:val="left" w:pos="1276"/>
              </w:tabs>
              <w:spacing w:after="0" w:line="240" w:lineRule="auto"/>
              <w:jc w:val="both"/>
              <w:rPr>
                <w:szCs w:val="24"/>
              </w:rPr>
            </w:pPr>
            <w:r w:rsidRPr="00391591">
              <w:rPr>
                <w:szCs w:val="24"/>
              </w:rPr>
              <w:t>Kriptografinių raktų įkėlimo sąsajos</w:t>
            </w:r>
          </w:p>
        </w:tc>
        <w:tc>
          <w:tcPr>
            <w:tcW w:w="3384" w:type="pct"/>
          </w:tcPr>
          <w:p w14:paraId="67637979" w14:textId="1CE060A1" w:rsidR="004E1476" w:rsidRDefault="008D09F2" w:rsidP="004E1476">
            <w:pPr>
              <w:tabs>
                <w:tab w:val="left" w:pos="1418"/>
              </w:tabs>
              <w:spacing w:after="0" w:line="240" w:lineRule="auto"/>
              <w:jc w:val="both"/>
              <w:rPr>
                <w:szCs w:val="24"/>
              </w:rPr>
            </w:pPr>
            <w:r>
              <w:rPr>
                <w:szCs w:val="24"/>
              </w:rPr>
              <w:t>2.</w:t>
            </w:r>
            <w:r w:rsidR="004E1476">
              <w:rPr>
                <w:szCs w:val="24"/>
              </w:rPr>
              <w:t xml:space="preserve">11.1. </w:t>
            </w:r>
            <w:r w:rsidR="00391591" w:rsidRPr="00391591">
              <w:rPr>
                <w:szCs w:val="24"/>
              </w:rPr>
              <w:t>Turi turėti šias kriptografinių raktų įkėlimo sąsajas</w:t>
            </w:r>
            <w:r w:rsidR="00391591">
              <w:rPr>
                <w:szCs w:val="24"/>
              </w:rPr>
              <w:t>:</w:t>
            </w:r>
          </w:p>
          <w:p w14:paraId="42BD27CA" w14:textId="635CEBFA" w:rsidR="004E1476" w:rsidRDefault="008D09F2" w:rsidP="004E1476">
            <w:pPr>
              <w:tabs>
                <w:tab w:val="left" w:pos="1418"/>
              </w:tabs>
              <w:spacing w:after="0" w:line="240" w:lineRule="auto"/>
              <w:jc w:val="both"/>
              <w:rPr>
                <w:szCs w:val="24"/>
              </w:rPr>
            </w:pPr>
            <w:r>
              <w:rPr>
                <w:szCs w:val="24"/>
              </w:rPr>
              <w:t>2.</w:t>
            </w:r>
            <w:r w:rsidR="004E1476">
              <w:rPr>
                <w:szCs w:val="24"/>
              </w:rPr>
              <w:t xml:space="preserve">11.1.1. </w:t>
            </w:r>
            <w:r w:rsidR="004E1476" w:rsidRPr="004E1476">
              <w:rPr>
                <w:szCs w:val="24"/>
              </w:rPr>
              <w:t>DS-101 (AN/CYZ-10 DTD);</w:t>
            </w:r>
          </w:p>
          <w:p w14:paraId="7AAD8111" w14:textId="27FB777C" w:rsidR="004E1476" w:rsidRPr="004E1476" w:rsidRDefault="00B47ECB" w:rsidP="004E1476">
            <w:pPr>
              <w:tabs>
                <w:tab w:val="left" w:pos="1418"/>
              </w:tabs>
              <w:spacing w:after="0" w:line="240" w:lineRule="auto"/>
              <w:jc w:val="both"/>
              <w:rPr>
                <w:szCs w:val="24"/>
              </w:rPr>
            </w:pPr>
            <w:r>
              <w:rPr>
                <w:spacing w:val="-2"/>
                <w:szCs w:val="24"/>
              </w:rPr>
              <w:t>2.</w:t>
            </w:r>
            <w:r w:rsidR="004E1476">
              <w:rPr>
                <w:spacing w:val="-2"/>
                <w:szCs w:val="24"/>
              </w:rPr>
              <w:t xml:space="preserve">11.1.2. </w:t>
            </w:r>
            <w:r w:rsidR="004E1476" w:rsidRPr="004E1476">
              <w:rPr>
                <w:spacing w:val="-2"/>
                <w:szCs w:val="24"/>
              </w:rPr>
              <w:t>DS-102 (KOI-18);</w:t>
            </w:r>
          </w:p>
          <w:p w14:paraId="3D995CE5" w14:textId="21F70294" w:rsidR="00391591" w:rsidRPr="00B47ECB" w:rsidRDefault="00B47ECB" w:rsidP="00B47ECB">
            <w:pPr>
              <w:pStyle w:val="ListParagraph"/>
              <w:numPr>
                <w:ilvl w:val="3"/>
                <w:numId w:val="43"/>
              </w:numPr>
              <w:tabs>
                <w:tab w:val="left" w:pos="1418"/>
              </w:tabs>
              <w:spacing w:after="0" w:line="240" w:lineRule="auto"/>
              <w:jc w:val="both"/>
              <w:rPr>
                <w:szCs w:val="24"/>
              </w:rPr>
            </w:pPr>
            <w:r>
              <w:rPr>
                <w:szCs w:val="24"/>
              </w:rPr>
              <w:t xml:space="preserve"> </w:t>
            </w:r>
            <w:r w:rsidR="004E1476" w:rsidRPr="00B47ECB">
              <w:rPr>
                <w:szCs w:val="24"/>
              </w:rPr>
              <w:t>ISO 7816 (</w:t>
            </w:r>
            <w:r w:rsidR="004E1476" w:rsidRPr="00B47ECB">
              <w:rPr>
                <w:szCs w:val="24"/>
                <w:lang w:val="en-GB"/>
              </w:rPr>
              <w:t>Smartcard</w:t>
            </w:r>
            <w:r w:rsidR="004E1476" w:rsidRPr="00B47ECB">
              <w:rPr>
                <w:szCs w:val="24"/>
              </w:rPr>
              <w:t>).</w:t>
            </w:r>
          </w:p>
        </w:tc>
      </w:tr>
      <w:tr w:rsidR="00AA35CB" w:rsidRPr="00C25E37" w:rsidDel="005205DC" w14:paraId="36F9EA35" w14:textId="77777777">
        <w:tc>
          <w:tcPr>
            <w:tcW w:w="365" w:type="pct"/>
          </w:tcPr>
          <w:p w14:paraId="770A3135" w14:textId="14DB1456" w:rsidR="00AA35CB" w:rsidRDefault="00493206">
            <w:pPr>
              <w:tabs>
                <w:tab w:val="num" w:pos="612"/>
              </w:tabs>
              <w:spacing w:after="0"/>
              <w:jc w:val="both"/>
              <w:rPr>
                <w:rFonts w:eastAsia="Times New Roman"/>
                <w:szCs w:val="24"/>
              </w:rPr>
            </w:pPr>
            <w:r>
              <w:rPr>
                <w:rFonts w:eastAsia="Times New Roman"/>
                <w:szCs w:val="24"/>
              </w:rPr>
              <w:t>2.</w:t>
            </w:r>
            <w:r w:rsidR="00AA35CB">
              <w:rPr>
                <w:rFonts w:eastAsia="Times New Roman"/>
                <w:szCs w:val="24"/>
              </w:rPr>
              <w:t>12.</w:t>
            </w:r>
          </w:p>
        </w:tc>
        <w:tc>
          <w:tcPr>
            <w:tcW w:w="1251" w:type="pct"/>
          </w:tcPr>
          <w:p w14:paraId="5D0EC4E6" w14:textId="4732A978" w:rsidR="00AA35CB" w:rsidRPr="00C25E37" w:rsidRDefault="0083203E" w:rsidP="006F1CAF">
            <w:pPr>
              <w:tabs>
                <w:tab w:val="left" w:pos="1276"/>
              </w:tabs>
              <w:spacing w:after="0" w:line="240" w:lineRule="auto"/>
              <w:jc w:val="both"/>
              <w:rPr>
                <w:szCs w:val="24"/>
              </w:rPr>
            </w:pPr>
            <w:r w:rsidRPr="00C25E37">
              <w:rPr>
                <w:szCs w:val="24"/>
              </w:rPr>
              <w:t>Ištrynimo galimybė</w:t>
            </w:r>
          </w:p>
        </w:tc>
        <w:tc>
          <w:tcPr>
            <w:tcW w:w="3384" w:type="pct"/>
          </w:tcPr>
          <w:p w14:paraId="1AA49522" w14:textId="3F6493D3" w:rsidR="00AA35CB" w:rsidRPr="0084215C" w:rsidRDefault="0083203E" w:rsidP="0083203E">
            <w:pPr>
              <w:tabs>
                <w:tab w:val="left" w:pos="1276"/>
              </w:tabs>
              <w:spacing w:after="0" w:line="240" w:lineRule="auto"/>
              <w:jc w:val="both"/>
              <w:rPr>
                <w:szCs w:val="24"/>
              </w:rPr>
            </w:pPr>
            <w:r>
              <w:rPr>
                <w:szCs w:val="24"/>
              </w:rPr>
              <w:t>T</w:t>
            </w:r>
            <w:r w:rsidRPr="0083203E">
              <w:rPr>
                <w:szCs w:val="24"/>
              </w:rPr>
              <w:t xml:space="preserve">uri turėti greitojo </w:t>
            </w:r>
            <w:r w:rsidR="006C3130">
              <w:rPr>
                <w:szCs w:val="24"/>
              </w:rPr>
              <w:t>kriptografinių</w:t>
            </w:r>
            <w:r w:rsidRPr="0083203E">
              <w:rPr>
                <w:szCs w:val="24"/>
              </w:rPr>
              <w:t xml:space="preserve"> raktų ištrynimo galimybę nesant maitinimo iš elektros tinklo.</w:t>
            </w:r>
          </w:p>
        </w:tc>
      </w:tr>
      <w:tr w:rsidR="00AA35CB" w:rsidRPr="00C25E37" w:rsidDel="005205DC" w14:paraId="1761627E" w14:textId="77777777">
        <w:tc>
          <w:tcPr>
            <w:tcW w:w="365" w:type="pct"/>
          </w:tcPr>
          <w:p w14:paraId="0D2A81DD" w14:textId="492B3A44" w:rsidR="00AA35CB" w:rsidRDefault="00493206">
            <w:pPr>
              <w:tabs>
                <w:tab w:val="num" w:pos="612"/>
              </w:tabs>
              <w:spacing w:after="0"/>
              <w:jc w:val="both"/>
              <w:rPr>
                <w:rFonts w:eastAsia="Times New Roman"/>
                <w:szCs w:val="24"/>
              </w:rPr>
            </w:pPr>
            <w:r>
              <w:rPr>
                <w:rFonts w:eastAsia="Times New Roman"/>
                <w:szCs w:val="24"/>
              </w:rPr>
              <w:lastRenderedPageBreak/>
              <w:t>2.</w:t>
            </w:r>
            <w:r w:rsidR="00AA35CB">
              <w:rPr>
                <w:rFonts w:eastAsia="Times New Roman"/>
                <w:szCs w:val="24"/>
              </w:rPr>
              <w:t>13.</w:t>
            </w:r>
          </w:p>
        </w:tc>
        <w:tc>
          <w:tcPr>
            <w:tcW w:w="1251" w:type="pct"/>
          </w:tcPr>
          <w:p w14:paraId="32C4BF8C" w14:textId="51DCE5B2" w:rsidR="00AA35CB" w:rsidRPr="00C25E37" w:rsidRDefault="00F74F4D" w:rsidP="006F1CAF">
            <w:pPr>
              <w:tabs>
                <w:tab w:val="left" w:pos="1276"/>
              </w:tabs>
              <w:spacing w:after="0" w:line="240" w:lineRule="auto"/>
              <w:jc w:val="both"/>
              <w:rPr>
                <w:szCs w:val="24"/>
              </w:rPr>
            </w:pPr>
            <w:r w:rsidRPr="00C25E37">
              <w:rPr>
                <w:szCs w:val="24"/>
              </w:rPr>
              <w:t>Komplektavimas</w:t>
            </w:r>
          </w:p>
        </w:tc>
        <w:tc>
          <w:tcPr>
            <w:tcW w:w="3384" w:type="pct"/>
          </w:tcPr>
          <w:p w14:paraId="4163C79E" w14:textId="5E8DF38F" w:rsidR="00A45829" w:rsidRDefault="004E2A64" w:rsidP="00A45829">
            <w:pPr>
              <w:tabs>
                <w:tab w:val="left" w:pos="1418"/>
              </w:tabs>
              <w:spacing w:after="0" w:line="240" w:lineRule="auto"/>
              <w:jc w:val="both"/>
              <w:rPr>
                <w:szCs w:val="24"/>
              </w:rPr>
            </w:pPr>
            <w:r>
              <w:rPr>
                <w:szCs w:val="24"/>
              </w:rPr>
              <w:t>2.</w:t>
            </w:r>
            <w:r w:rsidR="00F74F4D">
              <w:rPr>
                <w:szCs w:val="24"/>
              </w:rPr>
              <w:t>13</w:t>
            </w:r>
            <w:r w:rsidR="00A45829" w:rsidRPr="00A45829">
              <w:rPr>
                <w:szCs w:val="24"/>
              </w:rPr>
              <w:t>.1</w:t>
            </w:r>
            <w:r w:rsidR="00A45829">
              <w:rPr>
                <w:szCs w:val="24"/>
              </w:rPr>
              <w:t>. Į</w:t>
            </w:r>
            <w:r w:rsidR="00F74F4D" w:rsidRPr="00F74F4D">
              <w:rPr>
                <w:szCs w:val="24"/>
              </w:rPr>
              <w:t xml:space="preserve">renginys turi turėti visas reikalingas priemones </w:t>
            </w:r>
            <w:r w:rsidR="006C3130">
              <w:rPr>
                <w:szCs w:val="24"/>
              </w:rPr>
              <w:t>kriptografiniams</w:t>
            </w:r>
            <w:r w:rsidR="00F74F4D" w:rsidRPr="00F74F4D">
              <w:rPr>
                <w:szCs w:val="24"/>
              </w:rPr>
              <w:t xml:space="preserve"> raktams įkelti iš lustinių kortelių (angl. </w:t>
            </w:r>
            <w:r w:rsidR="00F74F4D" w:rsidRPr="00F74F4D">
              <w:rPr>
                <w:i/>
                <w:szCs w:val="24"/>
              </w:rPr>
              <w:t>Smart Card</w:t>
            </w:r>
            <w:r w:rsidR="00F74F4D" w:rsidRPr="00F74F4D">
              <w:rPr>
                <w:szCs w:val="24"/>
              </w:rPr>
              <w:t xml:space="preserve">), DTD ir </w:t>
            </w:r>
            <w:r w:rsidR="00F74F4D" w:rsidRPr="00F74F4D">
              <w:rPr>
                <w:spacing w:val="-2"/>
                <w:szCs w:val="24"/>
              </w:rPr>
              <w:t>KOI-18</w:t>
            </w:r>
            <w:r w:rsidR="00F74F4D" w:rsidRPr="00F74F4D">
              <w:rPr>
                <w:szCs w:val="24"/>
              </w:rPr>
              <w:t xml:space="preserve">, nesutrikdant įrenginio darbo (duomenų </w:t>
            </w:r>
            <w:r w:rsidR="006C3130">
              <w:rPr>
                <w:szCs w:val="24"/>
              </w:rPr>
              <w:t>apsaugos</w:t>
            </w:r>
            <w:r w:rsidR="00F74F4D" w:rsidRPr="00F74F4D">
              <w:rPr>
                <w:szCs w:val="24"/>
              </w:rPr>
              <w:t>);</w:t>
            </w:r>
          </w:p>
          <w:p w14:paraId="728BEA60" w14:textId="6902D381" w:rsidR="00F74F4D" w:rsidRPr="00A45829" w:rsidRDefault="004E2A64" w:rsidP="00A45829">
            <w:pPr>
              <w:tabs>
                <w:tab w:val="left" w:pos="1418"/>
              </w:tabs>
              <w:spacing w:after="0" w:line="240" w:lineRule="auto"/>
              <w:jc w:val="both"/>
              <w:rPr>
                <w:szCs w:val="24"/>
              </w:rPr>
            </w:pPr>
            <w:r>
              <w:rPr>
                <w:szCs w:val="24"/>
              </w:rPr>
              <w:t>2.</w:t>
            </w:r>
            <w:r w:rsidR="00A45829">
              <w:rPr>
                <w:szCs w:val="24"/>
              </w:rPr>
              <w:t>13.2. Į</w:t>
            </w:r>
            <w:r w:rsidR="00F74F4D" w:rsidRPr="00A45829">
              <w:rPr>
                <w:szCs w:val="24"/>
              </w:rPr>
              <w:t>renginys turi būti komplektuojamas su to paties gamintojo ne mažiau kaip 2 (dviem) optiniais adapteriais (</w:t>
            </w:r>
            <w:r w:rsidR="00F74F4D" w:rsidRPr="00A45829">
              <w:rPr>
                <w:i/>
                <w:szCs w:val="24"/>
              </w:rPr>
              <w:t>1000BaseSX</w:t>
            </w:r>
            <w:r w:rsidR="00F74F4D" w:rsidRPr="00A45829">
              <w:rPr>
                <w:szCs w:val="24"/>
              </w:rPr>
              <w:t xml:space="preserve"> sąsaja, dvigubos (angl. </w:t>
            </w:r>
            <w:r w:rsidR="00F74F4D" w:rsidRPr="00A45829">
              <w:rPr>
                <w:i/>
                <w:szCs w:val="24"/>
              </w:rPr>
              <w:t>Dual</w:t>
            </w:r>
            <w:r w:rsidR="00F74F4D" w:rsidRPr="00A45829">
              <w:rPr>
                <w:szCs w:val="24"/>
              </w:rPr>
              <w:t>)</w:t>
            </w:r>
            <w:r w:rsidR="00F74F4D" w:rsidRPr="00A45829">
              <w:rPr>
                <w:i/>
                <w:szCs w:val="24"/>
              </w:rPr>
              <w:t xml:space="preserve"> LC</w:t>
            </w:r>
            <w:r w:rsidR="00F74F4D" w:rsidRPr="00A45829">
              <w:rPr>
                <w:szCs w:val="24"/>
              </w:rPr>
              <w:t xml:space="preserve"> daugiamodžių (angl. </w:t>
            </w:r>
            <w:r w:rsidR="00F74F4D" w:rsidRPr="00A45829">
              <w:rPr>
                <w:i/>
                <w:szCs w:val="24"/>
              </w:rPr>
              <w:t>Multimode</w:t>
            </w:r>
            <w:r w:rsidR="00F74F4D" w:rsidRPr="00A45829">
              <w:rPr>
                <w:szCs w:val="24"/>
              </w:rPr>
              <w:t>) tipo optinės jungtys,</w:t>
            </w:r>
          </w:p>
          <w:p w14:paraId="62D1C301" w14:textId="77777777" w:rsidR="004E2A64" w:rsidRDefault="004E2A64" w:rsidP="004E2A64">
            <w:pPr>
              <w:pStyle w:val="ListParagraph"/>
              <w:tabs>
                <w:tab w:val="left" w:pos="604"/>
                <w:tab w:val="left" w:pos="1418"/>
              </w:tabs>
              <w:spacing w:after="0" w:line="240" w:lineRule="auto"/>
              <w:ind w:left="37"/>
              <w:jc w:val="both"/>
              <w:rPr>
                <w:szCs w:val="24"/>
              </w:rPr>
            </w:pPr>
            <w:r>
              <w:rPr>
                <w:szCs w:val="24"/>
              </w:rPr>
              <w:t>2.13.3.</w:t>
            </w:r>
            <w:r w:rsidR="00A45829">
              <w:rPr>
                <w:szCs w:val="24"/>
              </w:rPr>
              <w:t xml:space="preserve"> Į</w:t>
            </w:r>
            <w:r w:rsidR="00F74F4D" w:rsidRPr="00A45829">
              <w:rPr>
                <w:szCs w:val="24"/>
              </w:rPr>
              <w:t xml:space="preserve">renginys turi būti komplektuojamas su to paties gamintojo ne mažiau kaip 2 (dviem) kabeliais prijungimui prie </w:t>
            </w:r>
            <w:r w:rsidR="00F74F4D" w:rsidRPr="00A45829">
              <w:rPr>
                <w:i/>
                <w:szCs w:val="24"/>
              </w:rPr>
              <w:t>Ethernet</w:t>
            </w:r>
            <w:r w:rsidR="00F74F4D" w:rsidRPr="00A45829">
              <w:rPr>
                <w:szCs w:val="24"/>
              </w:rPr>
              <w:t>;</w:t>
            </w:r>
          </w:p>
          <w:p w14:paraId="54C7B3CE" w14:textId="2F9F6E38" w:rsidR="00F74F4D" w:rsidRPr="004E2A64" w:rsidRDefault="004E2A64" w:rsidP="004E2A64">
            <w:pPr>
              <w:pStyle w:val="ListParagraph"/>
              <w:tabs>
                <w:tab w:val="left" w:pos="604"/>
                <w:tab w:val="left" w:pos="1418"/>
              </w:tabs>
              <w:spacing w:after="0" w:line="240" w:lineRule="auto"/>
              <w:ind w:left="37"/>
              <w:jc w:val="both"/>
              <w:rPr>
                <w:szCs w:val="24"/>
              </w:rPr>
            </w:pPr>
            <w:r>
              <w:rPr>
                <w:szCs w:val="24"/>
              </w:rPr>
              <w:t xml:space="preserve">2.13.4. </w:t>
            </w:r>
            <w:r w:rsidR="00A45829" w:rsidRPr="004E2A64">
              <w:rPr>
                <w:szCs w:val="24"/>
              </w:rPr>
              <w:t>Į</w:t>
            </w:r>
            <w:r w:rsidR="00F74F4D" w:rsidRPr="004E2A64">
              <w:rPr>
                <w:szCs w:val="24"/>
              </w:rPr>
              <w:t>renginys turi būti komplektuojamas su to paties gamintojo elektros maitinimo adapteriu prijungimui prie 230V 50Hz elektros tinklo su Europos kontinentinėje dalyje naudojamomis jungtimis CEE 7/7 arba CEE 7/16;</w:t>
            </w:r>
          </w:p>
          <w:p w14:paraId="40F5238B" w14:textId="3248E11A" w:rsidR="00AA35CB" w:rsidRPr="004E2A64" w:rsidRDefault="00A45829" w:rsidP="00AA3FF0">
            <w:pPr>
              <w:pStyle w:val="ListParagraph"/>
              <w:numPr>
                <w:ilvl w:val="2"/>
                <w:numId w:val="40"/>
              </w:numPr>
              <w:tabs>
                <w:tab w:val="left" w:pos="178"/>
                <w:tab w:val="left" w:pos="604"/>
                <w:tab w:val="left" w:pos="745"/>
                <w:tab w:val="left" w:pos="1418"/>
              </w:tabs>
              <w:spacing w:after="0" w:line="240" w:lineRule="auto"/>
              <w:ind w:left="37" w:hanging="37"/>
              <w:jc w:val="both"/>
              <w:rPr>
                <w:szCs w:val="24"/>
              </w:rPr>
            </w:pPr>
            <w:r w:rsidRPr="004E2A64">
              <w:rPr>
                <w:szCs w:val="24"/>
              </w:rPr>
              <w:t>V</w:t>
            </w:r>
            <w:r w:rsidR="00F74F4D" w:rsidRPr="004E2A64">
              <w:rPr>
                <w:szCs w:val="24"/>
              </w:rPr>
              <w:t xml:space="preserve">isi priedai reikalingi įrenginio sumontavimui į 19 colių spintą (ne mažiau kaip 10 vnt. varžtų ir ne mažiau kaip 10 vnt. veržlių įrangos montavimui į 19 colių telekomunikacijų spintą, ne mažiau kaip 10 vnt. medžiaginių </w:t>
            </w:r>
            <w:r w:rsidR="00F74F4D" w:rsidRPr="004E2A64">
              <w:rPr>
                <w:i/>
                <w:szCs w:val="24"/>
              </w:rPr>
              <w:t>Velcro</w:t>
            </w:r>
            <w:r w:rsidR="00F74F4D" w:rsidRPr="004E2A64">
              <w:rPr>
                <w:szCs w:val="24"/>
              </w:rPr>
              <w:t xml:space="preserve"> dirželių (ilgis ne mažiau 20 cm))</w:t>
            </w:r>
            <w:r w:rsidRPr="004E2A64">
              <w:rPr>
                <w:szCs w:val="24"/>
              </w:rPr>
              <w:t>.</w:t>
            </w:r>
          </w:p>
        </w:tc>
      </w:tr>
      <w:tr w:rsidR="00AA35CB" w:rsidRPr="00C25E37" w:rsidDel="005205DC" w14:paraId="0E25C647" w14:textId="77777777">
        <w:tc>
          <w:tcPr>
            <w:tcW w:w="365" w:type="pct"/>
          </w:tcPr>
          <w:p w14:paraId="507DABE3" w14:textId="01572B51" w:rsidR="00AA35CB" w:rsidRDefault="00493206">
            <w:pPr>
              <w:tabs>
                <w:tab w:val="num" w:pos="612"/>
              </w:tabs>
              <w:spacing w:after="0"/>
              <w:jc w:val="both"/>
              <w:rPr>
                <w:rFonts w:eastAsia="Times New Roman"/>
                <w:szCs w:val="24"/>
              </w:rPr>
            </w:pPr>
            <w:r>
              <w:rPr>
                <w:rFonts w:eastAsia="Times New Roman"/>
                <w:szCs w:val="24"/>
              </w:rPr>
              <w:t>2.</w:t>
            </w:r>
            <w:r w:rsidR="00AA35CB">
              <w:rPr>
                <w:rFonts w:eastAsia="Times New Roman"/>
                <w:szCs w:val="24"/>
              </w:rPr>
              <w:t>14.</w:t>
            </w:r>
          </w:p>
        </w:tc>
        <w:tc>
          <w:tcPr>
            <w:tcW w:w="1251" w:type="pct"/>
          </w:tcPr>
          <w:p w14:paraId="0037FF42" w14:textId="5A37A287" w:rsidR="00AA35CB" w:rsidRPr="00C25E37" w:rsidRDefault="00A408B5" w:rsidP="006F1CAF">
            <w:pPr>
              <w:tabs>
                <w:tab w:val="left" w:pos="1276"/>
              </w:tabs>
              <w:spacing w:after="0" w:line="240" w:lineRule="auto"/>
              <w:jc w:val="both"/>
              <w:rPr>
                <w:szCs w:val="24"/>
              </w:rPr>
            </w:pPr>
            <w:r w:rsidRPr="00C25E37">
              <w:rPr>
                <w:szCs w:val="24"/>
              </w:rPr>
              <w:t>Garantijos trukmė ir sąlygos</w:t>
            </w:r>
          </w:p>
        </w:tc>
        <w:tc>
          <w:tcPr>
            <w:tcW w:w="3384" w:type="pct"/>
          </w:tcPr>
          <w:p w14:paraId="37933C3F" w14:textId="77777777" w:rsidR="00493206" w:rsidRDefault="001A4196" w:rsidP="00B068CF">
            <w:pPr>
              <w:pStyle w:val="ListParagraph"/>
              <w:numPr>
                <w:ilvl w:val="2"/>
                <w:numId w:val="39"/>
              </w:numPr>
              <w:tabs>
                <w:tab w:val="left" w:pos="320"/>
                <w:tab w:val="left" w:pos="745"/>
              </w:tabs>
              <w:spacing w:after="0" w:line="240" w:lineRule="auto"/>
              <w:ind w:left="37" w:firstLine="0"/>
              <w:jc w:val="both"/>
              <w:rPr>
                <w:szCs w:val="24"/>
              </w:rPr>
            </w:pPr>
            <w:r>
              <w:rPr>
                <w:szCs w:val="24"/>
              </w:rPr>
              <w:t>G</w:t>
            </w:r>
            <w:r w:rsidR="00A408B5" w:rsidRPr="00A408B5">
              <w:rPr>
                <w:szCs w:val="24"/>
              </w:rPr>
              <w:t>arantinis laikotarpis – 60 (šešiasdešimt) mėnesių nuo įrangos perdavimo-priėmimo akto pasirašymo dienos;</w:t>
            </w:r>
          </w:p>
          <w:p w14:paraId="504E2877" w14:textId="77777777" w:rsidR="00493206" w:rsidRDefault="001A4196" w:rsidP="00B068CF">
            <w:pPr>
              <w:pStyle w:val="ListParagraph"/>
              <w:numPr>
                <w:ilvl w:val="2"/>
                <w:numId w:val="39"/>
              </w:numPr>
              <w:tabs>
                <w:tab w:val="left" w:pos="320"/>
                <w:tab w:val="left" w:pos="745"/>
              </w:tabs>
              <w:spacing w:after="0" w:line="240" w:lineRule="auto"/>
              <w:ind w:left="37" w:firstLine="0"/>
              <w:jc w:val="both"/>
              <w:rPr>
                <w:szCs w:val="24"/>
              </w:rPr>
            </w:pPr>
            <w:r w:rsidRPr="00493206">
              <w:rPr>
                <w:szCs w:val="24"/>
              </w:rPr>
              <w:t>G</w:t>
            </w:r>
            <w:r w:rsidR="00A408B5" w:rsidRPr="00493206">
              <w:rPr>
                <w:szCs w:val="24"/>
              </w:rPr>
              <w:t xml:space="preserve">arantiniu laikotarpiu turi būti nemokamai teikiami gamintojo programinės įrangos atnaujinimai (angl. </w:t>
            </w:r>
            <w:r w:rsidR="00A408B5" w:rsidRPr="00493206">
              <w:rPr>
                <w:i/>
                <w:szCs w:val="24"/>
              </w:rPr>
              <w:t>Upgrades, Updates</w:t>
            </w:r>
            <w:r w:rsidR="00A408B5" w:rsidRPr="00493206">
              <w:rPr>
                <w:szCs w:val="24"/>
              </w:rPr>
              <w:t>);</w:t>
            </w:r>
          </w:p>
          <w:p w14:paraId="6501B11A" w14:textId="77777777" w:rsidR="00493206" w:rsidRDefault="001A4196" w:rsidP="00B068CF">
            <w:pPr>
              <w:pStyle w:val="ListParagraph"/>
              <w:numPr>
                <w:ilvl w:val="2"/>
                <w:numId w:val="39"/>
              </w:numPr>
              <w:tabs>
                <w:tab w:val="left" w:pos="320"/>
                <w:tab w:val="left" w:pos="745"/>
              </w:tabs>
              <w:spacing w:after="0" w:line="240" w:lineRule="auto"/>
              <w:ind w:left="37" w:firstLine="0"/>
              <w:jc w:val="both"/>
              <w:rPr>
                <w:szCs w:val="24"/>
              </w:rPr>
            </w:pPr>
            <w:r w:rsidRPr="00493206">
              <w:rPr>
                <w:szCs w:val="24"/>
              </w:rPr>
              <w:t>G</w:t>
            </w:r>
            <w:r w:rsidR="00A408B5" w:rsidRPr="00493206">
              <w:rPr>
                <w:szCs w:val="24"/>
              </w:rPr>
              <w:t>arantinio remonto trukmė privalo trukti ne ilgiau kaip 60 kalendorinių dienų (neskaičiuojant transportavimo laiko). Jei sugedusios įrangos per šį laikotarpį pataisyti neįmanoma – ji pakeičiama ekvivalentiška nauja;</w:t>
            </w:r>
          </w:p>
          <w:p w14:paraId="153FDCD4" w14:textId="77777777" w:rsidR="00493206" w:rsidRDefault="001A4196" w:rsidP="00B068CF">
            <w:pPr>
              <w:pStyle w:val="ListParagraph"/>
              <w:numPr>
                <w:ilvl w:val="2"/>
                <w:numId w:val="39"/>
              </w:numPr>
              <w:tabs>
                <w:tab w:val="left" w:pos="320"/>
                <w:tab w:val="left" w:pos="745"/>
              </w:tabs>
              <w:spacing w:after="0" w:line="240" w:lineRule="auto"/>
              <w:ind w:left="37" w:firstLine="0"/>
              <w:jc w:val="both"/>
              <w:rPr>
                <w:szCs w:val="24"/>
              </w:rPr>
            </w:pPr>
            <w:r w:rsidRPr="00493206">
              <w:rPr>
                <w:szCs w:val="24"/>
              </w:rPr>
              <w:t>G</w:t>
            </w:r>
            <w:r w:rsidR="00A408B5" w:rsidRPr="00493206">
              <w:rPr>
                <w:szCs w:val="24"/>
              </w:rPr>
              <w:t>arantinis laikotarpis skaičiuojamas nuo priėmimo-perdavimo akto pasirašymo dienos;</w:t>
            </w:r>
          </w:p>
          <w:p w14:paraId="7F4827A4" w14:textId="1B729160" w:rsidR="00AA35CB" w:rsidRPr="00493206" w:rsidRDefault="001A4196" w:rsidP="00B068CF">
            <w:pPr>
              <w:pStyle w:val="ListParagraph"/>
              <w:numPr>
                <w:ilvl w:val="2"/>
                <w:numId w:val="39"/>
              </w:numPr>
              <w:tabs>
                <w:tab w:val="left" w:pos="320"/>
                <w:tab w:val="left" w:pos="745"/>
              </w:tabs>
              <w:spacing w:after="0" w:line="240" w:lineRule="auto"/>
              <w:ind w:left="37" w:firstLine="0"/>
              <w:jc w:val="both"/>
              <w:rPr>
                <w:szCs w:val="24"/>
              </w:rPr>
            </w:pPr>
            <w:r w:rsidRPr="00493206">
              <w:rPr>
                <w:szCs w:val="24"/>
              </w:rPr>
              <w:t>G</w:t>
            </w:r>
            <w:r w:rsidR="00A408B5" w:rsidRPr="00493206">
              <w:rPr>
                <w:szCs w:val="24"/>
              </w:rPr>
              <w:t>arantinio laikotarpio metu, tiekėjas privalo atlikti garantinį remontą savo lėšomis, įskaitant transportavimo išlaidas.</w:t>
            </w:r>
          </w:p>
        </w:tc>
      </w:tr>
      <w:tr w:rsidR="00A408B5" w:rsidRPr="00C25E37" w:rsidDel="005205DC" w14:paraId="4662AA1A" w14:textId="77777777">
        <w:tc>
          <w:tcPr>
            <w:tcW w:w="365" w:type="pct"/>
          </w:tcPr>
          <w:p w14:paraId="607A3E69" w14:textId="21DAFD11" w:rsidR="00A408B5" w:rsidRDefault="00493206">
            <w:pPr>
              <w:tabs>
                <w:tab w:val="num" w:pos="612"/>
              </w:tabs>
              <w:spacing w:after="0"/>
              <w:jc w:val="both"/>
              <w:rPr>
                <w:rFonts w:eastAsia="Times New Roman"/>
                <w:szCs w:val="24"/>
              </w:rPr>
            </w:pPr>
            <w:r>
              <w:rPr>
                <w:rFonts w:eastAsia="Times New Roman"/>
                <w:szCs w:val="24"/>
              </w:rPr>
              <w:t>2.</w:t>
            </w:r>
            <w:r w:rsidR="00A408B5">
              <w:rPr>
                <w:rFonts w:eastAsia="Times New Roman"/>
                <w:szCs w:val="24"/>
              </w:rPr>
              <w:t>15.</w:t>
            </w:r>
          </w:p>
        </w:tc>
        <w:tc>
          <w:tcPr>
            <w:tcW w:w="1251" w:type="pct"/>
          </w:tcPr>
          <w:p w14:paraId="4CB9304A" w14:textId="1B5C20B7" w:rsidR="00A408B5" w:rsidRPr="00C25E37" w:rsidRDefault="00A408B5" w:rsidP="006F1CAF">
            <w:pPr>
              <w:tabs>
                <w:tab w:val="left" w:pos="1276"/>
              </w:tabs>
              <w:spacing w:after="0" w:line="240" w:lineRule="auto"/>
              <w:jc w:val="both"/>
              <w:rPr>
                <w:szCs w:val="24"/>
              </w:rPr>
            </w:pPr>
            <w:r>
              <w:rPr>
                <w:szCs w:val="24"/>
              </w:rPr>
              <w:t>Pristatymas</w:t>
            </w:r>
          </w:p>
        </w:tc>
        <w:tc>
          <w:tcPr>
            <w:tcW w:w="3384" w:type="pct"/>
          </w:tcPr>
          <w:p w14:paraId="777E612B" w14:textId="080E4B65" w:rsidR="00A408B5" w:rsidRPr="00A408B5" w:rsidRDefault="00C20506" w:rsidP="00A408B5">
            <w:pPr>
              <w:tabs>
                <w:tab w:val="left" w:pos="1418"/>
              </w:tabs>
              <w:spacing w:after="0" w:line="240" w:lineRule="auto"/>
              <w:jc w:val="both"/>
              <w:rPr>
                <w:szCs w:val="24"/>
              </w:rPr>
            </w:pPr>
            <w:r w:rsidRPr="00C20506">
              <w:rPr>
                <w:szCs w:val="24"/>
              </w:rPr>
              <w:t>Duomenų apsaugos įrenginys pristatomas per 270 kalendorinių dienų nuo Sutarties įsigaliojimo dienos į Nacionalinį kibernetinio saugumo centrą prie Krašto apsaugos ministerijos, atliekantį Nacionalinės šifrų paskirstymo tarnybos funkcijas, adresu Gedimino pr. 40, 01110 Vilnius.</w:t>
            </w:r>
          </w:p>
        </w:tc>
      </w:tr>
    </w:tbl>
    <w:p w14:paraId="6F918B4C" w14:textId="0690C7EC" w:rsidR="009E6E81" w:rsidRDefault="00F750A5" w:rsidP="00F750A5">
      <w:pPr>
        <w:tabs>
          <w:tab w:val="left" w:pos="1418"/>
        </w:tabs>
        <w:spacing w:after="0" w:line="240" w:lineRule="auto"/>
        <w:jc w:val="center"/>
        <w:rPr>
          <w:b/>
          <w:bCs/>
          <w:sz w:val="28"/>
          <w:szCs w:val="28"/>
        </w:rPr>
        <w:sectPr w:rsidR="009E6E81" w:rsidSect="008C699E">
          <w:headerReference w:type="default" r:id="rId11"/>
          <w:headerReference w:type="first" r:id="rId12"/>
          <w:pgSz w:w="11906" w:h="16838" w:code="9"/>
          <w:pgMar w:top="1411" w:right="562" w:bottom="1138" w:left="1699" w:header="562" w:footer="562" w:gutter="0"/>
          <w:pgNumType w:start="1"/>
          <w:cols w:space="1296"/>
          <w:titlePg/>
          <w:docGrid w:linePitch="360"/>
        </w:sectPr>
      </w:pPr>
      <w:r>
        <w:rPr>
          <w:b/>
          <w:bCs/>
          <w:sz w:val="28"/>
          <w:szCs w:val="28"/>
        </w:rPr>
        <w:t>__________</w:t>
      </w:r>
    </w:p>
    <w:p w14:paraId="5F2FE4BA" w14:textId="52EC4D67" w:rsidR="00035F96" w:rsidRDefault="00035F96" w:rsidP="009E6E81">
      <w:pPr>
        <w:tabs>
          <w:tab w:val="left" w:pos="1418"/>
        </w:tabs>
        <w:spacing w:after="0" w:line="240" w:lineRule="auto"/>
        <w:jc w:val="center"/>
        <w:rPr>
          <w:i/>
          <w:iCs/>
          <w:sz w:val="28"/>
          <w:szCs w:val="28"/>
        </w:rPr>
      </w:pPr>
      <w:r w:rsidRPr="00F70F3D">
        <w:rPr>
          <w:b/>
          <w:bCs/>
          <w:sz w:val="28"/>
          <w:szCs w:val="28"/>
        </w:rPr>
        <w:lastRenderedPageBreak/>
        <w:t xml:space="preserve">II pirkimo dalis: </w:t>
      </w:r>
      <w:r w:rsidR="00F70F3D" w:rsidRPr="002F060F">
        <w:rPr>
          <w:b/>
          <w:bCs/>
          <w:i/>
          <w:iCs/>
          <w:sz w:val="28"/>
          <w:szCs w:val="28"/>
        </w:rPr>
        <w:t>Ugniasienė (BLACK) – 1 vnt.</w:t>
      </w:r>
    </w:p>
    <w:p w14:paraId="38368EB6" w14:textId="77777777" w:rsidR="00F70F3D" w:rsidRDefault="00F70F3D" w:rsidP="00A8120D">
      <w:pPr>
        <w:tabs>
          <w:tab w:val="left" w:pos="1418"/>
        </w:tabs>
        <w:spacing w:after="0" w:line="240" w:lineRule="auto"/>
        <w:jc w:val="both"/>
        <w:rPr>
          <w:sz w:val="28"/>
          <w:szCs w:val="28"/>
        </w:rPr>
      </w:pPr>
    </w:p>
    <w:tbl>
      <w:tblPr>
        <w:tblW w:w="9667"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000" w:firstRow="0" w:lastRow="0" w:firstColumn="0" w:lastColumn="0" w:noHBand="0" w:noVBand="0"/>
      </w:tblPr>
      <w:tblGrid>
        <w:gridCol w:w="709"/>
        <w:gridCol w:w="2531"/>
        <w:gridCol w:w="6427"/>
      </w:tblGrid>
      <w:tr w:rsidR="00543FE2" w:rsidRPr="00C25E37" w14:paraId="56BE9CDC" w14:textId="77777777" w:rsidTr="00191803">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0F0123E6" w14:textId="77777777" w:rsidR="00543FE2" w:rsidRPr="00C25E37" w:rsidRDefault="00543FE2" w:rsidP="00191803">
            <w:pPr>
              <w:spacing w:after="0"/>
              <w:jc w:val="center"/>
              <w:rPr>
                <w:b/>
                <w:szCs w:val="24"/>
              </w:rPr>
            </w:pPr>
            <w:bookmarkStart w:id="0" w:name="_Hlk213676012"/>
            <w:r w:rsidRPr="00C25E37">
              <w:rPr>
                <w:b/>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39CAE39B" w14:textId="77777777" w:rsidR="00543FE2" w:rsidRPr="00C25E37" w:rsidRDefault="00543FE2" w:rsidP="00191803">
            <w:pPr>
              <w:spacing w:after="0"/>
              <w:jc w:val="center"/>
              <w:rPr>
                <w:b/>
                <w:szCs w:val="24"/>
              </w:rPr>
            </w:pPr>
            <w:r w:rsidRPr="00C25E37">
              <w:rPr>
                <w:b/>
                <w:szCs w:val="24"/>
              </w:rPr>
              <w:t>Parametrai</w:t>
            </w:r>
          </w:p>
        </w:tc>
        <w:tc>
          <w:tcPr>
            <w:tcW w:w="6427"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378A7BDD" w14:textId="77777777" w:rsidR="00543FE2" w:rsidRPr="00C25E37" w:rsidRDefault="00543FE2" w:rsidP="00191803">
            <w:pPr>
              <w:spacing w:after="0"/>
              <w:jc w:val="center"/>
              <w:rPr>
                <w:b/>
                <w:szCs w:val="24"/>
              </w:rPr>
            </w:pPr>
            <w:r w:rsidRPr="00C25E37">
              <w:rPr>
                <w:b/>
                <w:szCs w:val="24"/>
              </w:rPr>
              <w:t>Reikalavimai</w:t>
            </w:r>
          </w:p>
        </w:tc>
      </w:tr>
      <w:tr w:rsidR="009E6E81" w:rsidRPr="00C25E37" w14:paraId="13ECC693" w14:textId="77777777" w:rsidTr="00191803">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7DD4F138" w14:textId="7D8ABA8F" w:rsidR="009E6E81" w:rsidRPr="00C25E37" w:rsidRDefault="009E6E81" w:rsidP="00191803">
            <w:pPr>
              <w:spacing w:after="0"/>
              <w:jc w:val="center"/>
              <w:rPr>
                <w:b/>
                <w:szCs w:val="24"/>
              </w:rPr>
            </w:pPr>
            <w:r>
              <w:rPr>
                <w:b/>
                <w:szCs w:val="24"/>
              </w:rPr>
              <w:t>1</w:t>
            </w:r>
          </w:p>
        </w:tc>
        <w:tc>
          <w:tcPr>
            <w:tcW w:w="253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6D36EE52" w14:textId="4E23F2E4" w:rsidR="009E6E81" w:rsidRPr="00C25E37" w:rsidRDefault="009E6E81" w:rsidP="00191803">
            <w:pPr>
              <w:spacing w:after="0"/>
              <w:jc w:val="center"/>
              <w:rPr>
                <w:b/>
                <w:szCs w:val="24"/>
              </w:rPr>
            </w:pPr>
            <w:r>
              <w:rPr>
                <w:b/>
                <w:szCs w:val="24"/>
              </w:rPr>
              <w:t>2</w:t>
            </w:r>
          </w:p>
        </w:tc>
        <w:tc>
          <w:tcPr>
            <w:tcW w:w="6427"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6F61BF17" w14:textId="5429E0E1" w:rsidR="009E6E81" w:rsidRPr="00C25E37" w:rsidRDefault="009E6E81" w:rsidP="00191803">
            <w:pPr>
              <w:spacing w:after="0"/>
              <w:jc w:val="center"/>
              <w:rPr>
                <w:b/>
                <w:szCs w:val="24"/>
              </w:rPr>
            </w:pPr>
            <w:r>
              <w:rPr>
                <w:b/>
                <w:szCs w:val="24"/>
              </w:rPr>
              <w:t>3</w:t>
            </w:r>
          </w:p>
        </w:tc>
      </w:tr>
      <w:tr w:rsidR="00543FE2" w:rsidRPr="00C25E37" w14:paraId="0F255E46"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69947A03" w14:textId="77777777" w:rsidR="00543FE2" w:rsidRPr="00C25E37" w:rsidRDefault="00543FE2" w:rsidP="00C25E37">
            <w:pPr>
              <w:pStyle w:val="ListParagraph"/>
              <w:spacing w:after="0"/>
              <w:ind w:left="0"/>
              <w:jc w:val="center"/>
              <w:rPr>
                <w:szCs w:val="24"/>
              </w:rPr>
            </w:pPr>
            <w:r w:rsidRPr="00C25E37">
              <w:rPr>
                <w:szCs w:val="24"/>
              </w:rPr>
              <w:t>1.</w:t>
            </w:r>
          </w:p>
        </w:tc>
        <w:tc>
          <w:tcPr>
            <w:tcW w:w="2531" w:type="dxa"/>
            <w:tcBorders>
              <w:top w:val="single" w:sz="4" w:space="0" w:color="auto"/>
              <w:left w:val="single" w:sz="4" w:space="0" w:color="auto"/>
              <w:bottom w:val="single" w:sz="4" w:space="0" w:color="auto"/>
              <w:right w:val="single" w:sz="4" w:space="0" w:color="auto"/>
            </w:tcBorders>
          </w:tcPr>
          <w:p w14:paraId="0019B9FB" w14:textId="77777777" w:rsidR="00543FE2" w:rsidRPr="00C25E37" w:rsidRDefault="00543FE2" w:rsidP="00C25E37">
            <w:pPr>
              <w:spacing w:after="0"/>
              <w:rPr>
                <w:szCs w:val="24"/>
              </w:rPr>
            </w:pPr>
            <w:r w:rsidRPr="00C25E37">
              <w:rPr>
                <w:szCs w:val="24"/>
              </w:rPr>
              <w:t>Įrenginio tipas</w:t>
            </w:r>
          </w:p>
        </w:tc>
        <w:tc>
          <w:tcPr>
            <w:tcW w:w="6427" w:type="dxa"/>
            <w:tcBorders>
              <w:top w:val="single" w:sz="4" w:space="0" w:color="auto"/>
              <w:left w:val="single" w:sz="4" w:space="0" w:color="auto"/>
              <w:bottom w:val="single" w:sz="4" w:space="0" w:color="auto"/>
              <w:right w:val="single" w:sz="4" w:space="0" w:color="auto"/>
            </w:tcBorders>
            <w:noWrap/>
          </w:tcPr>
          <w:p w14:paraId="76009371" w14:textId="190D1101" w:rsidR="00FB1404" w:rsidRPr="00C25E37" w:rsidRDefault="00543FE2" w:rsidP="00C25E37">
            <w:pPr>
              <w:spacing w:after="0"/>
              <w:jc w:val="both"/>
              <w:rPr>
                <w:szCs w:val="24"/>
              </w:rPr>
            </w:pPr>
            <w:r w:rsidRPr="00C25E37">
              <w:rPr>
                <w:szCs w:val="24"/>
              </w:rPr>
              <w:t>Specializuotas įrenginys, susidedantis iš techninės bei programinės įrangos. Visa įrenginyje instaliuota programinė įranga yra specializuota programinė įranga numatytoms funkcijoms atlikti, užtikrinanti įrenginio veikimo patikimumą bei saugumą.</w:t>
            </w:r>
          </w:p>
        </w:tc>
      </w:tr>
      <w:tr w:rsidR="00543FE2" w:rsidRPr="00C25E37" w14:paraId="75CB4E10" w14:textId="77777777" w:rsidTr="009E6E81">
        <w:trPr>
          <w:cantSplit/>
          <w:trHeight w:val="845"/>
        </w:trPr>
        <w:tc>
          <w:tcPr>
            <w:tcW w:w="709" w:type="dxa"/>
            <w:tcBorders>
              <w:top w:val="single" w:sz="4" w:space="0" w:color="auto"/>
              <w:left w:val="single" w:sz="4" w:space="0" w:color="auto"/>
              <w:bottom w:val="single" w:sz="4" w:space="0" w:color="auto"/>
              <w:right w:val="single" w:sz="4" w:space="0" w:color="auto"/>
            </w:tcBorders>
            <w:noWrap/>
          </w:tcPr>
          <w:p w14:paraId="279E6D3C" w14:textId="77777777" w:rsidR="00543FE2" w:rsidRPr="00C25E37" w:rsidRDefault="00543FE2" w:rsidP="00C25E37">
            <w:pPr>
              <w:pStyle w:val="ListParagraph"/>
              <w:spacing w:after="0"/>
              <w:ind w:left="0"/>
              <w:jc w:val="center"/>
              <w:rPr>
                <w:szCs w:val="24"/>
              </w:rPr>
            </w:pPr>
            <w:r w:rsidRPr="00C25E37">
              <w:rPr>
                <w:szCs w:val="24"/>
              </w:rPr>
              <w:t>2.</w:t>
            </w:r>
          </w:p>
        </w:tc>
        <w:tc>
          <w:tcPr>
            <w:tcW w:w="2531" w:type="dxa"/>
            <w:tcBorders>
              <w:top w:val="single" w:sz="4" w:space="0" w:color="auto"/>
              <w:left w:val="single" w:sz="4" w:space="0" w:color="auto"/>
              <w:bottom w:val="single" w:sz="4" w:space="0" w:color="auto"/>
              <w:right w:val="single" w:sz="4" w:space="0" w:color="auto"/>
            </w:tcBorders>
          </w:tcPr>
          <w:p w14:paraId="03D16D6B" w14:textId="77777777" w:rsidR="00543FE2" w:rsidRPr="00C25E37" w:rsidRDefault="00543FE2" w:rsidP="00C25E37">
            <w:pPr>
              <w:spacing w:after="0"/>
              <w:rPr>
                <w:szCs w:val="24"/>
              </w:rPr>
            </w:pPr>
            <w:r w:rsidRPr="00C25E37">
              <w:rPr>
                <w:szCs w:val="24"/>
              </w:rPr>
              <w:t>Suderinamumas</w:t>
            </w:r>
          </w:p>
        </w:tc>
        <w:tc>
          <w:tcPr>
            <w:tcW w:w="6427" w:type="dxa"/>
            <w:tcBorders>
              <w:top w:val="single" w:sz="4" w:space="0" w:color="auto"/>
              <w:left w:val="single" w:sz="4" w:space="0" w:color="auto"/>
              <w:bottom w:val="single" w:sz="4" w:space="0" w:color="auto"/>
              <w:right w:val="single" w:sz="4" w:space="0" w:color="auto"/>
            </w:tcBorders>
            <w:noWrap/>
          </w:tcPr>
          <w:p w14:paraId="145F5473" w14:textId="738AC0A9" w:rsidR="00543FE2" w:rsidRPr="00C25E37" w:rsidRDefault="00543FE2" w:rsidP="00C25E37">
            <w:pPr>
              <w:spacing w:after="0"/>
              <w:ind w:right="118"/>
              <w:jc w:val="both"/>
              <w:rPr>
                <w:szCs w:val="24"/>
              </w:rPr>
            </w:pPr>
            <w:r w:rsidRPr="00C25E37">
              <w:rPr>
                <w:szCs w:val="24"/>
              </w:rPr>
              <w:t xml:space="preserve">Siūlomas įrenginys turi būti pilnai suderinamas su </w:t>
            </w:r>
            <w:r w:rsidR="00986C0A">
              <w:rPr>
                <w:szCs w:val="24"/>
              </w:rPr>
              <w:t>pirkėjo</w:t>
            </w:r>
            <w:r w:rsidRPr="00C25E37">
              <w:rPr>
                <w:szCs w:val="24"/>
              </w:rPr>
              <w:t xml:space="preserve"> naudojama centralizuota ugniasienių valdymo programine įranga „Fortinet FortiManager“ FMG-VM64 ir FortiAnalyzer 7.6.x ir</w:t>
            </w:r>
            <w:r w:rsidR="001C2412">
              <w:rPr>
                <w:szCs w:val="24"/>
              </w:rPr>
              <w:t>/ar</w:t>
            </w:r>
            <w:r w:rsidRPr="00C25E37">
              <w:rPr>
                <w:szCs w:val="24"/>
              </w:rPr>
              <w:t xml:space="preserve"> aukštesne versija  bei gebėti užmegzti IPSec VPN tunelį su turima Fortigate įranga. Įrenginyje negali būti įmontuotų bevielio ryšio įrenginių komponentų.</w:t>
            </w:r>
          </w:p>
          <w:p w14:paraId="28378A8F" w14:textId="528AC3C8" w:rsidR="00543FE2" w:rsidRPr="00C25E37" w:rsidRDefault="255E7667" w:rsidP="6ADC7523">
            <w:pPr>
              <w:spacing w:after="0"/>
              <w:ind w:right="118"/>
              <w:jc w:val="both"/>
            </w:pPr>
            <w:r>
              <w:t>Gali būti pateikiamas analogiško funkcionalumo įrenginys suderinamas su kita kartu pateikiama ir į pasiūlymo kainą įtraukta analogiška ugniasienių valdymo ir žurnalinių įrašų surinkimo ir agregavimo sistema (toliau - Sistema). Sistema turi veikti atskiroje techninėje platformoje, pasiūlyme įtrauktas jos garantinio palaikymo ir atnaujinimo laikotarpis nemažesnis nei ugniasienių garantinio palaikymo laikotarpis.</w:t>
            </w:r>
          </w:p>
        </w:tc>
      </w:tr>
      <w:tr w:rsidR="00543FE2" w:rsidRPr="00C25E37" w14:paraId="1CBEAC3C" w14:textId="77777777" w:rsidTr="009E6E81">
        <w:trPr>
          <w:cantSplit/>
          <w:trHeight w:val="571"/>
        </w:trPr>
        <w:tc>
          <w:tcPr>
            <w:tcW w:w="709" w:type="dxa"/>
            <w:tcBorders>
              <w:top w:val="single" w:sz="4" w:space="0" w:color="auto"/>
              <w:left w:val="single" w:sz="4" w:space="0" w:color="auto"/>
              <w:bottom w:val="single" w:sz="4" w:space="0" w:color="auto"/>
              <w:right w:val="single" w:sz="4" w:space="0" w:color="auto"/>
            </w:tcBorders>
            <w:noWrap/>
          </w:tcPr>
          <w:p w14:paraId="137EABE9" w14:textId="77777777" w:rsidR="00543FE2" w:rsidRPr="00C25E37" w:rsidRDefault="00543FE2" w:rsidP="00C25E37">
            <w:pPr>
              <w:pStyle w:val="ListParagraph"/>
              <w:spacing w:after="0"/>
              <w:ind w:left="0"/>
              <w:jc w:val="center"/>
              <w:rPr>
                <w:szCs w:val="24"/>
              </w:rPr>
            </w:pPr>
            <w:r w:rsidRPr="00C25E37">
              <w:rPr>
                <w:szCs w:val="24"/>
              </w:rPr>
              <w:t>3.</w:t>
            </w:r>
          </w:p>
        </w:tc>
        <w:tc>
          <w:tcPr>
            <w:tcW w:w="2531" w:type="dxa"/>
            <w:tcBorders>
              <w:top w:val="single" w:sz="4" w:space="0" w:color="auto"/>
              <w:left w:val="single" w:sz="4" w:space="0" w:color="auto"/>
              <w:bottom w:val="single" w:sz="4" w:space="0" w:color="auto"/>
              <w:right w:val="single" w:sz="4" w:space="0" w:color="auto"/>
            </w:tcBorders>
          </w:tcPr>
          <w:p w14:paraId="7D95B2ED" w14:textId="77777777" w:rsidR="00543FE2" w:rsidRPr="00C25E37" w:rsidRDefault="00543FE2" w:rsidP="00C25E37">
            <w:pPr>
              <w:spacing w:after="0"/>
              <w:rPr>
                <w:szCs w:val="24"/>
              </w:rPr>
            </w:pPr>
            <w:r w:rsidRPr="00C25E37">
              <w:rPr>
                <w:szCs w:val="24"/>
              </w:rPr>
              <w:t>Korpuso tipas</w:t>
            </w:r>
          </w:p>
        </w:tc>
        <w:tc>
          <w:tcPr>
            <w:tcW w:w="6427" w:type="dxa"/>
            <w:tcBorders>
              <w:top w:val="single" w:sz="4" w:space="0" w:color="auto"/>
              <w:left w:val="single" w:sz="4" w:space="0" w:color="auto"/>
              <w:bottom w:val="single" w:sz="4" w:space="0" w:color="auto"/>
              <w:right w:val="single" w:sz="4" w:space="0" w:color="auto"/>
            </w:tcBorders>
            <w:noWrap/>
          </w:tcPr>
          <w:p w14:paraId="72FE3185" w14:textId="0D96DC6E" w:rsidR="00543FE2" w:rsidRPr="00C25E37" w:rsidRDefault="00543FE2" w:rsidP="00C25E37">
            <w:pPr>
              <w:spacing w:after="0"/>
              <w:ind w:right="118"/>
              <w:jc w:val="both"/>
              <w:rPr>
                <w:szCs w:val="24"/>
              </w:rPr>
            </w:pPr>
            <w:r w:rsidRPr="00C25E37">
              <w:rPr>
                <w:szCs w:val="24"/>
              </w:rPr>
              <w:t>„Desktop“ tipo arba montuojamas į 19</w:t>
            </w:r>
            <w:r w:rsidR="00986C0A">
              <w:rPr>
                <w:szCs w:val="24"/>
              </w:rPr>
              <w:t xml:space="preserve"> colių</w:t>
            </w:r>
            <w:r w:rsidRPr="00C25E37">
              <w:rPr>
                <w:szCs w:val="24"/>
              </w:rPr>
              <w:t xml:space="preserve"> komutacinę spintą. Įrenginio aukštis turi būti ne daugiau </w:t>
            </w:r>
            <w:r w:rsidRPr="00C25E37">
              <w:rPr>
                <w:color w:val="000000" w:themeColor="text1"/>
                <w:szCs w:val="24"/>
              </w:rPr>
              <w:t>1U. Pridedamas montavimo į 19'</w:t>
            </w:r>
            <w:r w:rsidR="00986C0A">
              <w:rPr>
                <w:color w:val="000000" w:themeColor="text1"/>
                <w:szCs w:val="24"/>
              </w:rPr>
              <w:t xml:space="preserve"> colių</w:t>
            </w:r>
            <w:r w:rsidRPr="00C25E37">
              <w:rPr>
                <w:color w:val="000000" w:themeColor="text1"/>
                <w:szCs w:val="24"/>
              </w:rPr>
              <w:t xml:space="preserve"> komutacinę spintą komplektas.</w:t>
            </w:r>
          </w:p>
        </w:tc>
      </w:tr>
      <w:tr w:rsidR="00543FE2" w:rsidRPr="00C25E37" w14:paraId="3BBE9A35"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59E24972" w14:textId="77777777" w:rsidR="00543FE2" w:rsidRPr="00C25E37" w:rsidRDefault="00543FE2" w:rsidP="00C25E37">
            <w:pPr>
              <w:pStyle w:val="ListParagraph"/>
              <w:spacing w:after="0"/>
              <w:ind w:left="0"/>
              <w:jc w:val="center"/>
              <w:rPr>
                <w:szCs w:val="24"/>
              </w:rPr>
            </w:pPr>
            <w:r w:rsidRPr="00C25E37">
              <w:rPr>
                <w:szCs w:val="24"/>
              </w:rPr>
              <w:t>4.</w:t>
            </w:r>
          </w:p>
        </w:tc>
        <w:tc>
          <w:tcPr>
            <w:tcW w:w="2531" w:type="dxa"/>
            <w:tcBorders>
              <w:top w:val="single" w:sz="4" w:space="0" w:color="auto"/>
              <w:left w:val="single" w:sz="4" w:space="0" w:color="auto"/>
              <w:bottom w:val="single" w:sz="4" w:space="0" w:color="auto"/>
              <w:right w:val="single" w:sz="4" w:space="0" w:color="auto"/>
            </w:tcBorders>
          </w:tcPr>
          <w:p w14:paraId="59287779" w14:textId="77777777" w:rsidR="00543FE2" w:rsidRPr="00C25E37" w:rsidRDefault="00543FE2" w:rsidP="00C25E37">
            <w:pPr>
              <w:spacing w:after="0"/>
              <w:rPr>
                <w:szCs w:val="24"/>
              </w:rPr>
            </w:pPr>
            <w:r w:rsidRPr="00C25E37">
              <w:rPr>
                <w:szCs w:val="24"/>
              </w:rPr>
              <w:t>El. maitinimo šaltinis</w:t>
            </w:r>
          </w:p>
        </w:tc>
        <w:tc>
          <w:tcPr>
            <w:tcW w:w="6427" w:type="dxa"/>
            <w:tcBorders>
              <w:top w:val="single" w:sz="4" w:space="0" w:color="auto"/>
              <w:left w:val="single" w:sz="4" w:space="0" w:color="auto"/>
              <w:bottom w:val="single" w:sz="4" w:space="0" w:color="auto"/>
              <w:right w:val="single" w:sz="4" w:space="0" w:color="auto"/>
            </w:tcBorders>
            <w:noWrap/>
          </w:tcPr>
          <w:p w14:paraId="007C4DBA" w14:textId="77777777" w:rsidR="00543FE2" w:rsidRPr="00C25E37" w:rsidRDefault="00543FE2" w:rsidP="00C25E37">
            <w:pPr>
              <w:pStyle w:val="ListParagraph"/>
              <w:spacing w:after="0"/>
              <w:ind w:left="0" w:right="118"/>
              <w:jc w:val="both"/>
              <w:rPr>
                <w:szCs w:val="24"/>
              </w:rPr>
            </w:pPr>
            <w:r w:rsidRPr="00C25E37">
              <w:rPr>
                <w:szCs w:val="24"/>
              </w:rPr>
              <w:t>Neintegruotas arba integruotas maitinimo šaltinis</w:t>
            </w:r>
          </w:p>
        </w:tc>
      </w:tr>
      <w:tr w:rsidR="00543FE2" w:rsidRPr="00C25E37" w14:paraId="0591C283"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1A2EC198" w14:textId="77777777" w:rsidR="00543FE2" w:rsidRPr="00C25E37" w:rsidRDefault="00543FE2" w:rsidP="00C25E37">
            <w:pPr>
              <w:pStyle w:val="ListParagraph"/>
              <w:spacing w:after="0"/>
              <w:ind w:left="0"/>
              <w:jc w:val="center"/>
              <w:rPr>
                <w:szCs w:val="24"/>
              </w:rPr>
            </w:pPr>
            <w:r w:rsidRPr="00C25E37">
              <w:rPr>
                <w:szCs w:val="24"/>
              </w:rPr>
              <w:t>5.</w:t>
            </w:r>
          </w:p>
        </w:tc>
        <w:tc>
          <w:tcPr>
            <w:tcW w:w="2531" w:type="dxa"/>
            <w:tcBorders>
              <w:top w:val="single" w:sz="4" w:space="0" w:color="auto"/>
              <w:left w:val="single" w:sz="4" w:space="0" w:color="auto"/>
              <w:bottom w:val="single" w:sz="4" w:space="0" w:color="auto"/>
              <w:right w:val="single" w:sz="4" w:space="0" w:color="auto"/>
            </w:tcBorders>
          </w:tcPr>
          <w:p w14:paraId="0EC59719" w14:textId="77777777" w:rsidR="00543FE2" w:rsidRPr="00C25E37" w:rsidRDefault="00543FE2" w:rsidP="00C25E37">
            <w:pPr>
              <w:spacing w:after="0"/>
              <w:rPr>
                <w:szCs w:val="24"/>
              </w:rPr>
            </w:pPr>
            <w:r w:rsidRPr="00C25E37">
              <w:rPr>
                <w:szCs w:val="24"/>
              </w:rPr>
              <w:t>El. maitinimas</w:t>
            </w:r>
          </w:p>
        </w:tc>
        <w:tc>
          <w:tcPr>
            <w:tcW w:w="6427" w:type="dxa"/>
            <w:tcBorders>
              <w:top w:val="single" w:sz="4" w:space="0" w:color="auto"/>
              <w:left w:val="single" w:sz="4" w:space="0" w:color="auto"/>
              <w:bottom w:val="single" w:sz="4" w:space="0" w:color="auto"/>
              <w:right w:val="single" w:sz="4" w:space="0" w:color="auto"/>
            </w:tcBorders>
            <w:noWrap/>
          </w:tcPr>
          <w:p w14:paraId="4D425A5F" w14:textId="77777777" w:rsidR="00543FE2" w:rsidRPr="00C25E37" w:rsidRDefault="00543FE2" w:rsidP="00C25E37">
            <w:pPr>
              <w:spacing w:after="0"/>
              <w:ind w:right="118"/>
              <w:jc w:val="both"/>
              <w:rPr>
                <w:szCs w:val="24"/>
              </w:rPr>
            </w:pPr>
            <w:r w:rsidRPr="00C25E37">
              <w:rPr>
                <w:szCs w:val="24"/>
              </w:rPr>
              <w:t>240V AC</w:t>
            </w:r>
          </w:p>
        </w:tc>
      </w:tr>
      <w:tr w:rsidR="00543FE2" w:rsidRPr="00C25E37" w14:paraId="0A9112F0"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43DFC074" w14:textId="77777777" w:rsidR="00543FE2" w:rsidRPr="00C25E37" w:rsidRDefault="00543FE2" w:rsidP="00C25E37">
            <w:pPr>
              <w:pStyle w:val="ListParagraph"/>
              <w:spacing w:after="0"/>
              <w:ind w:left="0"/>
              <w:jc w:val="center"/>
              <w:rPr>
                <w:szCs w:val="24"/>
              </w:rPr>
            </w:pPr>
            <w:r w:rsidRPr="00C25E37">
              <w:rPr>
                <w:szCs w:val="24"/>
              </w:rPr>
              <w:t>6.</w:t>
            </w:r>
          </w:p>
        </w:tc>
        <w:tc>
          <w:tcPr>
            <w:tcW w:w="2531" w:type="dxa"/>
            <w:tcBorders>
              <w:top w:val="single" w:sz="4" w:space="0" w:color="auto"/>
              <w:left w:val="single" w:sz="4" w:space="0" w:color="auto"/>
              <w:bottom w:val="single" w:sz="4" w:space="0" w:color="auto"/>
              <w:right w:val="single" w:sz="4" w:space="0" w:color="auto"/>
            </w:tcBorders>
          </w:tcPr>
          <w:p w14:paraId="79E70A10" w14:textId="77777777" w:rsidR="00543FE2" w:rsidRPr="00C25E37" w:rsidRDefault="00543FE2" w:rsidP="00C25E37">
            <w:pPr>
              <w:spacing w:after="0"/>
              <w:rPr>
                <w:szCs w:val="24"/>
              </w:rPr>
            </w:pPr>
            <w:r w:rsidRPr="00C25E37">
              <w:rPr>
                <w:szCs w:val="24"/>
              </w:rPr>
              <w:t>Prievadų konfigūracija</w:t>
            </w:r>
          </w:p>
        </w:tc>
        <w:tc>
          <w:tcPr>
            <w:tcW w:w="6427" w:type="dxa"/>
            <w:tcBorders>
              <w:top w:val="single" w:sz="4" w:space="0" w:color="auto"/>
              <w:left w:val="single" w:sz="4" w:space="0" w:color="auto"/>
              <w:bottom w:val="single" w:sz="4" w:space="0" w:color="auto"/>
              <w:right w:val="single" w:sz="4" w:space="0" w:color="auto"/>
            </w:tcBorders>
            <w:noWrap/>
          </w:tcPr>
          <w:p w14:paraId="2F7A058B" w14:textId="77777777" w:rsidR="00543FE2" w:rsidRPr="00C25E37" w:rsidRDefault="00543FE2" w:rsidP="00C25E37">
            <w:pPr>
              <w:pStyle w:val="ListParagraph"/>
              <w:numPr>
                <w:ilvl w:val="0"/>
                <w:numId w:val="19"/>
              </w:numPr>
              <w:spacing w:after="0" w:line="240" w:lineRule="auto"/>
              <w:ind w:left="332" w:right="118" w:hanging="180"/>
              <w:contextualSpacing w:val="0"/>
              <w:jc w:val="both"/>
              <w:rPr>
                <w:szCs w:val="24"/>
              </w:rPr>
            </w:pPr>
            <w:r w:rsidRPr="00C25E37">
              <w:rPr>
                <w:szCs w:val="24"/>
              </w:rPr>
              <w:t>Integruotų 10/100/1000 Ethernet (RJ45 tipo) prievadų skaičius - ne mažiau 10 vnt.;</w:t>
            </w:r>
          </w:p>
          <w:p w14:paraId="7733778A" w14:textId="77777777" w:rsidR="00543FE2" w:rsidRPr="00C25E37" w:rsidRDefault="00543FE2" w:rsidP="00C25E37">
            <w:pPr>
              <w:pStyle w:val="ListParagraph"/>
              <w:numPr>
                <w:ilvl w:val="0"/>
                <w:numId w:val="19"/>
              </w:numPr>
              <w:spacing w:after="0" w:line="240" w:lineRule="auto"/>
              <w:ind w:left="332" w:right="118" w:hanging="180"/>
              <w:contextualSpacing w:val="0"/>
              <w:jc w:val="both"/>
              <w:rPr>
                <w:szCs w:val="24"/>
              </w:rPr>
            </w:pPr>
            <w:r w:rsidRPr="00C25E37">
              <w:rPr>
                <w:szCs w:val="24"/>
              </w:rPr>
              <w:t>Iš jų ne mažiau 2 vnt. optiniai prievadai, 1Gbps</w:t>
            </w:r>
          </w:p>
          <w:p w14:paraId="0C7DE55E" w14:textId="0A5FA4A9" w:rsidR="00543FE2" w:rsidRPr="00C25E37" w:rsidRDefault="00543FE2" w:rsidP="00C25E37">
            <w:pPr>
              <w:pStyle w:val="ListParagraph"/>
              <w:numPr>
                <w:ilvl w:val="0"/>
                <w:numId w:val="19"/>
              </w:numPr>
              <w:spacing w:after="0" w:line="240" w:lineRule="auto"/>
              <w:ind w:left="332" w:right="118" w:hanging="180"/>
              <w:contextualSpacing w:val="0"/>
              <w:rPr>
                <w:szCs w:val="24"/>
              </w:rPr>
            </w:pPr>
            <w:r w:rsidRPr="00C25E37">
              <w:rPr>
                <w:szCs w:val="24"/>
              </w:rPr>
              <w:t>USB prievadas;</w:t>
            </w:r>
          </w:p>
          <w:p w14:paraId="54D500EB" w14:textId="77777777" w:rsidR="00543FE2" w:rsidRPr="00C25E37" w:rsidRDefault="00543FE2" w:rsidP="00C25E37">
            <w:pPr>
              <w:pStyle w:val="ListParagraph"/>
              <w:numPr>
                <w:ilvl w:val="0"/>
                <w:numId w:val="19"/>
              </w:numPr>
              <w:spacing w:after="0" w:line="240" w:lineRule="auto"/>
              <w:ind w:left="332" w:right="118" w:hanging="180"/>
              <w:contextualSpacing w:val="0"/>
              <w:rPr>
                <w:szCs w:val="24"/>
              </w:rPr>
            </w:pPr>
            <w:r w:rsidRPr="00C25E37">
              <w:rPr>
                <w:szCs w:val="24"/>
              </w:rPr>
              <w:t>Konsolės prievadas.</w:t>
            </w:r>
          </w:p>
        </w:tc>
      </w:tr>
      <w:tr w:rsidR="00543FE2" w:rsidRPr="00C25E37" w14:paraId="08E36F46"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7A903350" w14:textId="77777777" w:rsidR="00543FE2" w:rsidRPr="00C25E37" w:rsidRDefault="00543FE2" w:rsidP="00C25E37">
            <w:pPr>
              <w:pStyle w:val="ListParagraph"/>
              <w:spacing w:after="0"/>
              <w:ind w:left="0"/>
              <w:jc w:val="center"/>
              <w:rPr>
                <w:szCs w:val="24"/>
              </w:rPr>
            </w:pPr>
            <w:r w:rsidRPr="00C25E37">
              <w:rPr>
                <w:szCs w:val="24"/>
              </w:rPr>
              <w:t>7.</w:t>
            </w:r>
          </w:p>
        </w:tc>
        <w:tc>
          <w:tcPr>
            <w:tcW w:w="2531" w:type="dxa"/>
            <w:tcBorders>
              <w:top w:val="single" w:sz="4" w:space="0" w:color="auto"/>
              <w:left w:val="single" w:sz="4" w:space="0" w:color="auto"/>
              <w:bottom w:val="single" w:sz="4" w:space="0" w:color="auto"/>
              <w:right w:val="single" w:sz="4" w:space="0" w:color="auto"/>
            </w:tcBorders>
          </w:tcPr>
          <w:p w14:paraId="090D71C3" w14:textId="77777777" w:rsidR="00543FE2" w:rsidRPr="00C25E37" w:rsidRDefault="00543FE2" w:rsidP="00C25E37">
            <w:pPr>
              <w:spacing w:after="0"/>
              <w:rPr>
                <w:szCs w:val="24"/>
              </w:rPr>
            </w:pPr>
            <w:r w:rsidRPr="00C25E37">
              <w:rPr>
                <w:szCs w:val="24"/>
              </w:rPr>
              <w:t>Optiniai moduliai</w:t>
            </w:r>
          </w:p>
        </w:tc>
        <w:tc>
          <w:tcPr>
            <w:tcW w:w="6427" w:type="dxa"/>
            <w:tcBorders>
              <w:top w:val="single" w:sz="4" w:space="0" w:color="auto"/>
              <w:left w:val="single" w:sz="4" w:space="0" w:color="auto"/>
              <w:bottom w:val="single" w:sz="4" w:space="0" w:color="auto"/>
              <w:right w:val="single" w:sz="4" w:space="0" w:color="auto"/>
            </w:tcBorders>
            <w:noWrap/>
          </w:tcPr>
          <w:p w14:paraId="63D1F651" w14:textId="77777777" w:rsidR="00543FE2" w:rsidRPr="00C25E37" w:rsidRDefault="00543FE2" w:rsidP="00C25E37">
            <w:pPr>
              <w:pStyle w:val="ListParagraph"/>
              <w:spacing w:after="0"/>
              <w:ind w:left="0" w:right="118"/>
              <w:jc w:val="both"/>
              <w:rPr>
                <w:szCs w:val="24"/>
              </w:rPr>
            </w:pPr>
            <w:r w:rsidRPr="00C25E37">
              <w:rPr>
                <w:szCs w:val="24"/>
              </w:rPr>
              <w:t>2 vnt. 1000 Base-SX SFP LC, palaikančių 500 metrų Multi Mode fiber sujungimą;</w:t>
            </w:r>
          </w:p>
        </w:tc>
      </w:tr>
      <w:tr w:rsidR="00543FE2" w:rsidRPr="00C25E37" w14:paraId="2FEACCBD"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18308ED9" w14:textId="77777777" w:rsidR="00543FE2" w:rsidRPr="00C25E37" w:rsidRDefault="00543FE2" w:rsidP="00C25E37">
            <w:pPr>
              <w:pStyle w:val="ListParagraph"/>
              <w:spacing w:after="0"/>
              <w:ind w:left="0"/>
              <w:jc w:val="center"/>
              <w:rPr>
                <w:szCs w:val="24"/>
              </w:rPr>
            </w:pPr>
            <w:r w:rsidRPr="00C25E37">
              <w:rPr>
                <w:szCs w:val="24"/>
              </w:rPr>
              <w:t>8.</w:t>
            </w:r>
          </w:p>
        </w:tc>
        <w:tc>
          <w:tcPr>
            <w:tcW w:w="2531" w:type="dxa"/>
            <w:tcBorders>
              <w:top w:val="single" w:sz="4" w:space="0" w:color="auto"/>
              <w:left w:val="single" w:sz="4" w:space="0" w:color="auto"/>
              <w:bottom w:val="single" w:sz="4" w:space="0" w:color="auto"/>
              <w:right w:val="single" w:sz="4" w:space="0" w:color="auto"/>
            </w:tcBorders>
          </w:tcPr>
          <w:p w14:paraId="19E4DA13" w14:textId="77777777" w:rsidR="00543FE2" w:rsidRPr="00C25E37" w:rsidRDefault="00543FE2" w:rsidP="00C25E37">
            <w:pPr>
              <w:spacing w:after="0"/>
              <w:rPr>
                <w:szCs w:val="24"/>
              </w:rPr>
            </w:pPr>
            <w:r w:rsidRPr="00C25E37">
              <w:rPr>
                <w:szCs w:val="24"/>
              </w:rPr>
              <w:t xml:space="preserve">Vidinis diskas </w:t>
            </w:r>
          </w:p>
        </w:tc>
        <w:tc>
          <w:tcPr>
            <w:tcW w:w="6427" w:type="dxa"/>
            <w:tcBorders>
              <w:top w:val="single" w:sz="4" w:space="0" w:color="auto"/>
              <w:left w:val="single" w:sz="4" w:space="0" w:color="auto"/>
              <w:bottom w:val="single" w:sz="4" w:space="0" w:color="auto"/>
              <w:right w:val="single" w:sz="4" w:space="0" w:color="auto"/>
            </w:tcBorders>
            <w:noWrap/>
          </w:tcPr>
          <w:p w14:paraId="7B8ECA10" w14:textId="77777777" w:rsidR="00543FE2" w:rsidRPr="00C25E37" w:rsidRDefault="00543FE2" w:rsidP="00C25E37">
            <w:pPr>
              <w:pStyle w:val="ListParagraph"/>
              <w:spacing w:after="0"/>
              <w:ind w:left="0" w:right="118"/>
              <w:jc w:val="both"/>
              <w:rPr>
                <w:szCs w:val="24"/>
              </w:rPr>
            </w:pPr>
            <w:r w:rsidRPr="00C25E37">
              <w:rPr>
                <w:szCs w:val="24"/>
              </w:rPr>
              <w:t>Ne mažesnės nei 120 GB talpos kietas diskas</w:t>
            </w:r>
          </w:p>
        </w:tc>
      </w:tr>
      <w:tr w:rsidR="00543FE2" w:rsidRPr="00C25E37" w14:paraId="721E4138"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5DBD2B20" w14:textId="77777777" w:rsidR="00543FE2" w:rsidRPr="00C25E37" w:rsidRDefault="00543FE2" w:rsidP="00C25E37">
            <w:pPr>
              <w:pStyle w:val="ListParagraph"/>
              <w:spacing w:after="0"/>
              <w:ind w:left="0"/>
              <w:jc w:val="center"/>
              <w:rPr>
                <w:szCs w:val="24"/>
              </w:rPr>
            </w:pPr>
            <w:r w:rsidRPr="00C25E37">
              <w:rPr>
                <w:szCs w:val="24"/>
              </w:rPr>
              <w:t>9.</w:t>
            </w:r>
          </w:p>
        </w:tc>
        <w:tc>
          <w:tcPr>
            <w:tcW w:w="2531" w:type="dxa"/>
            <w:tcBorders>
              <w:top w:val="single" w:sz="4" w:space="0" w:color="auto"/>
              <w:left w:val="single" w:sz="4" w:space="0" w:color="auto"/>
              <w:bottom w:val="single" w:sz="4" w:space="0" w:color="auto"/>
              <w:right w:val="single" w:sz="4" w:space="0" w:color="auto"/>
            </w:tcBorders>
          </w:tcPr>
          <w:p w14:paraId="3D2C5ADE" w14:textId="77777777" w:rsidR="00543FE2" w:rsidRPr="00C25E37" w:rsidRDefault="00543FE2" w:rsidP="00C25E37">
            <w:pPr>
              <w:spacing w:after="0"/>
              <w:rPr>
                <w:szCs w:val="24"/>
              </w:rPr>
            </w:pPr>
            <w:r w:rsidRPr="00C25E37">
              <w:rPr>
                <w:szCs w:val="24"/>
              </w:rPr>
              <w:t>Įrenginio našumas</w:t>
            </w:r>
          </w:p>
        </w:tc>
        <w:tc>
          <w:tcPr>
            <w:tcW w:w="6427" w:type="dxa"/>
            <w:tcBorders>
              <w:top w:val="single" w:sz="4" w:space="0" w:color="auto"/>
              <w:left w:val="single" w:sz="4" w:space="0" w:color="auto"/>
              <w:bottom w:val="single" w:sz="4" w:space="0" w:color="auto"/>
              <w:right w:val="single" w:sz="4" w:space="0" w:color="auto"/>
            </w:tcBorders>
            <w:noWrap/>
          </w:tcPr>
          <w:p w14:paraId="69A6D43B"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Ugniasienės greitaveika - ne mažiau 10 Gbps;</w:t>
            </w:r>
          </w:p>
          <w:p w14:paraId="4028D69E"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Ugniasienės vėlinimas - ne daugiau nei 3.5 mikro sekundės;</w:t>
            </w:r>
          </w:p>
          <w:p w14:paraId="79BE368C"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Lygiagrečių sesijų kiekis - ne mažiau nei 1500000. vnt.;</w:t>
            </w:r>
          </w:p>
          <w:p w14:paraId="113FA02F"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Naujų sesijų per sekundę kiekis - ne mažiau nei 45 000 vnt.;</w:t>
            </w:r>
          </w:p>
          <w:p w14:paraId="50F0E059"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IPSec VPN palaikoma greitaveika - ne mažiau 6,5 Gbps;</w:t>
            </w:r>
          </w:p>
          <w:p w14:paraId="43DB95CA"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SSL-VPN palaikoma greitaveika - ne mažiau 950 Mbps;</w:t>
            </w:r>
          </w:p>
          <w:p w14:paraId="5A0E4FF5"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Įsilaužimų prevencijos (IPS) greitaveika – ne mažiau 1,4 Gbps.</w:t>
            </w:r>
          </w:p>
        </w:tc>
      </w:tr>
      <w:tr w:rsidR="00543FE2" w:rsidRPr="00C25E37" w14:paraId="0CFFB859"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0DB8EBAC" w14:textId="77777777" w:rsidR="00543FE2" w:rsidRPr="00C25E37" w:rsidRDefault="00543FE2" w:rsidP="00C25E37">
            <w:pPr>
              <w:pStyle w:val="ListParagraph"/>
              <w:spacing w:after="0"/>
              <w:ind w:left="0"/>
              <w:jc w:val="center"/>
              <w:rPr>
                <w:szCs w:val="24"/>
              </w:rPr>
            </w:pPr>
            <w:r w:rsidRPr="00C25E37">
              <w:rPr>
                <w:szCs w:val="24"/>
              </w:rPr>
              <w:lastRenderedPageBreak/>
              <w:t>10.</w:t>
            </w:r>
          </w:p>
        </w:tc>
        <w:tc>
          <w:tcPr>
            <w:tcW w:w="2531" w:type="dxa"/>
            <w:tcBorders>
              <w:top w:val="single" w:sz="4" w:space="0" w:color="auto"/>
              <w:left w:val="single" w:sz="4" w:space="0" w:color="auto"/>
              <w:bottom w:val="single" w:sz="4" w:space="0" w:color="auto"/>
              <w:right w:val="single" w:sz="4" w:space="0" w:color="auto"/>
            </w:tcBorders>
          </w:tcPr>
          <w:p w14:paraId="0A35CF5F" w14:textId="77777777" w:rsidR="00543FE2" w:rsidRPr="00C25E37" w:rsidRDefault="00543FE2" w:rsidP="00C25E37">
            <w:pPr>
              <w:spacing w:after="0"/>
              <w:rPr>
                <w:szCs w:val="24"/>
              </w:rPr>
            </w:pPr>
            <w:r w:rsidRPr="00C25E37">
              <w:rPr>
                <w:szCs w:val="24"/>
              </w:rPr>
              <w:t>Bendro pobūdžio ugniasienės funkcijos</w:t>
            </w:r>
          </w:p>
        </w:tc>
        <w:tc>
          <w:tcPr>
            <w:tcW w:w="6427" w:type="dxa"/>
            <w:tcBorders>
              <w:top w:val="single" w:sz="4" w:space="0" w:color="auto"/>
              <w:left w:val="single" w:sz="4" w:space="0" w:color="auto"/>
              <w:bottom w:val="single" w:sz="4" w:space="0" w:color="auto"/>
              <w:right w:val="single" w:sz="4" w:space="0" w:color="auto"/>
            </w:tcBorders>
            <w:noWrap/>
          </w:tcPr>
          <w:p w14:paraId="4D613798" w14:textId="77777777" w:rsidR="00543FE2" w:rsidRPr="00C25E37" w:rsidRDefault="00543FE2" w:rsidP="00C25E37">
            <w:pPr>
              <w:pStyle w:val="ListParagraph"/>
              <w:numPr>
                <w:ilvl w:val="0"/>
                <w:numId w:val="17"/>
              </w:numPr>
              <w:spacing w:after="0" w:line="240" w:lineRule="auto"/>
              <w:ind w:left="422" w:right="118" w:hanging="270"/>
              <w:contextualSpacing w:val="0"/>
              <w:jc w:val="both"/>
              <w:rPr>
                <w:szCs w:val="24"/>
              </w:rPr>
            </w:pPr>
            <w:r w:rsidRPr="00C25E37">
              <w:rPr>
                <w:szCs w:val="24"/>
              </w:rPr>
              <w:t>Veiklos tipas - NAT, PAT, Transparent (Bridge);</w:t>
            </w:r>
          </w:p>
          <w:p w14:paraId="259E9205" w14:textId="77777777" w:rsidR="00543FE2" w:rsidRPr="00C25E37" w:rsidRDefault="00543FE2" w:rsidP="00C25E37">
            <w:pPr>
              <w:pStyle w:val="ListParagraph"/>
              <w:numPr>
                <w:ilvl w:val="0"/>
                <w:numId w:val="17"/>
              </w:numPr>
              <w:spacing w:after="0" w:line="240" w:lineRule="auto"/>
              <w:ind w:left="422" w:right="118" w:hanging="270"/>
              <w:contextualSpacing w:val="0"/>
              <w:jc w:val="both"/>
              <w:rPr>
                <w:szCs w:val="24"/>
              </w:rPr>
            </w:pPr>
            <w:r w:rsidRPr="00C25E37">
              <w:rPr>
                <w:szCs w:val="24"/>
              </w:rPr>
              <w:t>“Policy-Based NAT” funkcionalumas;</w:t>
            </w:r>
          </w:p>
          <w:p w14:paraId="56089334" w14:textId="3ACBC40B" w:rsidR="00543FE2" w:rsidRDefault="00543FE2" w:rsidP="142FE883">
            <w:pPr>
              <w:pStyle w:val="ListParagraph"/>
              <w:numPr>
                <w:ilvl w:val="0"/>
                <w:numId w:val="17"/>
              </w:numPr>
              <w:spacing w:after="0" w:line="240" w:lineRule="auto"/>
              <w:ind w:left="422" w:right="118" w:hanging="270"/>
              <w:jc w:val="both"/>
            </w:pPr>
            <w:r>
              <w:t>“VLAN Tagging (802.1Q)” funkcionalumas</w:t>
            </w:r>
            <w:r w:rsidR="02CD7977">
              <w:t>;</w:t>
            </w:r>
          </w:p>
          <w:p w14:paraId="79E9BA4D" w14:textId="77777777" w:rsidR="00543FE2" w:rsidRPr="00C25E37" w:rsidRDefault="00543FE2" w:rsidP="00C25E37">
            <w:pPr>
              <w:pStyle w:val="ListParagraph"/>
              <w:numPr>
                <w:ilvl w:val="0"/>
                <w:numId w:val="17"/>
              </w:numPr>
              <w:spacing w:after="0" w:line="240" w:lineRule="auto"/>
              <w:ind w:left="422" w:right="118" w:hanging="270"/>
              <w:contextualSpacing w:val="0"/>
              <w:jc w:val="both"/>
              <w:rPr>
                <w:szCs w:val="24"/>
              </w:rPr>
            </w:pPr>
            <w:r w:rsidRPr="00C25E37">
              <w:rPr>
                <w:szCs w:val="24"/>
              </w:rPr>
              <w:t>Vartotojų grupių autentifikacija;</w:t>
            </w:r>
          </w:p>
          <w:p w14:paraId="169D04BA" w14:textId="77777777" w:rsidR="00543FE2" w:rsidRPr="00C25E37" w:rsidRDefault="00543FE2" w:rsidP="00C25E37">
            <w:pPr>
              <w:pStyle w:val="ListParagraph"/>
              <w:numPr>
                <w:ilvl w:val="0"/>
                <w:numId w:val="17"/>
              </w:numPr>
              <w:spacing w:after="0" w:line="240" w:lineRule="auto"/>
              <w:ind w:left="422" w:right="118" w:hanging="270"/>
              <w:contextualSpacing w:val="0"/>
              <w:jc w:val="both"/>
              <w:rPr>
                <w:szCs w:val="24"/>
              </w:rPr>
            </w:pPr>
            <w:r w:rsidRPr="00C25E37">
              <w:rPr>
                <w:szCs w:val="24"/>
              </w:rPr>
              <w:t>“SIP/H.323 NAT Traversal” funkcionalumas;</w:t>
            </w:r>
          </w:p>
          <w:p w14:paraId="20CB04A7" w14:textId="77777777" w:rsidR="00543FE2" w:rsidRPr="00C25E37" w:rsidRDefault="00543FE2" w:rsidP="00C25E37">
            <w:pPr>
              <w:pStyle w:val="ListParagraph"/>
              <w:numPr>
                <w:ilvl w:val="0"/>
                <w:numId w:val="17"/>
              </w:numPr>
              <w:spacing w:after="0" w:line="240" w:lineRule="auto"/>
              <w:ind w:left="422" w:right="118" w:hanging="270"/>
              <w:contextualSpacing w:val="0"/>
              <w:jc w:val="both"/>
              <w:rPr>
                <w:szCs w:val="24"/>
              </w:rPr>
            </w:pPr>
            <w:r w:rsidRPr="00C25E37">
              <w:rPr>
                <w:szCs w:val="24"/>
              </w:rPr>
              <w:t>“STP forwarding” funkcionalumas;</w:t>
            </w:r>
          </w:p>
          <w:p w14:paraId="277E2D2C" w14:textId="77777777" w:rsidR="00543FE2" w:rsidRPr="00C25E37" w:rsidRDefault="00543FE2" w:rsidP="00C25E37">
            <w:pPr>
              <w:pStyle w:val="ListParagraph"/>
              <w:numPr>
                <w:ilvl w:val="0"/>
                <w:numId w:val="17"/>
              </w:numPr>
              <w:spacing w:after="0" w:line="240" w:lineRule="auto"/>
              <w:ind w:left="422" w:right="118" w:hanging="270"/>
              <w:contextualSpacing w:val="0"/>
              <w:jc w:val="both"/>
              <w:rPr>
                <w:szCs w:val="24"/>
              </w:rPr>
            </w:pPr>
            <w:r w:rsidRPr="00C25E37">
              <w:rPr>
                <w:szCs w:val="24"/>
              </w:rPr>
              <w:t>Keičiami saugos profiliai;</w:t>
            </w:r>
          </w:p>
          <w:p w14:paraId="2E97B4CC" w14:textId="77777777" w:rsidR="00543FE2" w:rsidRPr="00C25E37" w:rsidRDefault="00543FE2" w:rsidP="00C25E37">
            <w:pPr>
              <w:pStyle w:val="ListParagraph"/>
              <w:numPr>
                <w:ilvl w:val="0"/>
                <w:numId w:val="17"/>
              </w:numPr>
              <w:spacing w:after="0" w:line="240" w:lineRule="auto"/>
              <w:ind w:left="422" w:right="118" w:hanging="270"/>
              <w:contextualSpacing w:val="0"/>
              <w:jc w:val="both"/>
              <w:rPr>
                <w:szCs w:val="24"/>
              </w:rPr>
            </w:pPr>
            <w:r w:rsidRPr="00C25E37">
              <w:rPr>
                <w:szCs w:val="24"/>
              </w:rPr>
              <w:t>Neapribotas vidinių vartotojų skaičius.</w:t>
            </w:r>
          </w:p>
        </w:tc>
      </w:tr>
      <w:tr w:rsidR="00543FE2" w:rsidRPr="00C25E37" w14:paraId="53C6E3BF"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494FF7B0" w14:textId="77777777" w:rsidR="00543FE2" w:rsidRPr="00C25E37" w:rsidRDefault="00543FE2" w:rsidP="00C25E37">
            <w:pPr>
              <w:pStyle w:val="ListParagraph"/>
              <w:spacing w:after="0"/>
              <w:ind w:left="0"/>
              <w:jc w:val="center"/>
              <w:rPr>
                <w:szCs w:val="24"/>
              </w:rPr>
            </w:pPr>
            <w:r w:rsidRPr="00C25E37">
              <w:rPr>
                <w:szCs w:val="24"/>
              </w:rPr>
              <w:t>11.</w:t>
            </w:r>
          </w:p>
        </w:tc>
        <w:tc>
          <w:tcPr>
            <w:tcW w:w="2531" w:type="dxa"/>
            <w:tcBorders>
              <w:top w:val="single" w:sz="4" w:space="0" w:color="auto"/>
              <w:left w:val="single" w:sz="4" w:space="0" w:color="auto"/>
              <w:bottom w:val="single" w:sz="4" w:space="0" w:color="auto"/>
              <w:right w:val="single" w:sz="4" w:space="0" w:color="auto"/>
            </w:tcBorders>
          </w:tcPr>
          <w:p w14:paraId="1BDDEE1C" w14:textId="77777777" w:rsidR="00543FE2" w:rsidRPr="00C25E37" w:rsidRDefault="00543FE2" w:rsidP="00C25E37">
            <w:pPr>
              <w:spacing w:after="0"/>
              <w:rPr>
                <w:szCs w:val="24"/>
              </w:rPr>
            </w:pPr>
            <w:r w:rsidRPr="00C25E37">
              <w:rPr>
                <w:szCs w:val="24"/>
              </w:rPr>
              <w:t>Įrenginio VPN funkcijos ir našumas</w:t>
            </w:r>
          </w:p>
        </w:tc>
        <w:tc>
          <w:tcPr>
            <w:tcW w:w="6427" w:type="dxa"/>
            <w:tcBorders>
              <w:top w:val="single" w:sz="4" w:space="0" w:color="auto"/>
              <w:left w:val="single" w:sz="4" w:space="0" w:color="auto"/>
              <w:bottom w:val="single" w:sz="4" w:space="0" w:color="auto"/>
              <w:right w:val="single" w:sz="4" w:space="0" w:color="auto"/>
            </w:tcBorders>
            <w:noWrap/>
            <w:vAlign w:val="center"/>
          </w:tcPr>
          <w:p w14:paraId="2C04737A" w14:textId="77777777" w:rsidR="00543FE2" w:rsidRPr="00C25E37" w:rsidRDefault="00543FE2" w:rsidP="00C25E37">
            <w:pPr>
              <w:pStyle w:val="ListParagraph"/>
              <w:spacing w:after="0"/>
              <w:ind w:left="0" w:right="118"/>
              <w:jc w:val="both"/>
              <w:rPr>
                <w:szCs w:val="24"/>
              </w:rPr>
            </w:pPr>
            <w:r w:rsidRPr="00C25E37">
              <w:rPr>
                <w:szCs w:val="24"/>
              </w:rPr>
              <w:t>Turi palaikyti šiuos VPN funkcionalumus:</w:t>
            </w:r>
          </w:p>
          <w:p w14:paraId="41CED7DA"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IPSec, SSL-VPN dedikuotų tunelių palaikymas;</w:t>
            </w:r>
          </w:p>
          <w:p w14:paraId="373B9971" w14:textId="1FAED4BE"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 xml:space="preserve">3DES, AES256 </w:t>
            </w:r>
            <w:r w:rsidR="006C3130">
              <w:rPr>
                <w:szCs w:val="24"/>
              </w:rPr>
              <w:t>kriptavimo</w:t>
            </w:r>
            <w:r w:rsidRPr="00C25E37">
              <w:rPr>
                <w:szCs w:val="24"/>
              </w:rPr>
              <w:t xml:space="preserve"> algoritmus;</w:t>
            </w:r>
          </w:p>
          <w:p w14:paraId="047A5653"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“Dead Peer Detection” funkcionalumas;</w:t>
            </w:r>
          </w:p>
          <w:p w14:paraId="644E728F"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“IPSec NAT Traversal” funkcionalumas;</w:t>
            </w:r>
          </w:p>
          <w:p w14:paraId="308DD1EF"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Automatinis IPSec konfigūravimas;</w:t>
            </w:r>
          </w:p>
          <w:p w14:paraId="4BBB8C93" w14:textId="77777777"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SHA-1, SHA-256,SHA-512, MD5 autentifikacijos palaikymas;</w:t>
            </w:r>
          </w:p>
          <w:p w14:paraId="750CB991" w14:textId="6F9325D9"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 xml:space="preserve">Palaikomų IPSec VPN tunelių kiekis, </w:t>
            </w:r>
            <w:r w:rsidR="00CA4AD9">
              <w:rPr>
                <w:szCs w:val="24"/>
              </w:rPr>
              <w:t>–</w:t>
            </w:r>
            <w:r w:rsidRPr="00C25E37">
              <w:rPr>
                <w:szCs w:val="24"/>
              </w:rPr>
              <w:t xml:space="preserve"> įrenginys-įrenginys ne mažiau 150 vnt;</w:t>
            </w:r>
          </w:p>
          <w:p w14:paraId="0437EB89" w14:textId="7B1FF761"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 xml:space="preserve">Palaikomų IPSec VPN tunelių kiekis, </w:t>
            </w:r>
            <w:r w:rsidR="00CA4AD9">
              <w:rPr>
                <w:szCs w:val="24"/>
              </w:rPr>
              <w:t>–</w:t>
            </w:r>
            <w:r w:rsidRPr="00C25E37">
              <w:rPr>
                <w:szCs w:val="24"/>
              </w:rPr>
              <w:t xml:space="preserve"> įrenginys-klientas ne mažiau 300 vnt;</w:t>
            </w:r>
          </w:p>
          <w:p w14:paraId="7053A3FC" w14:textId="146246B1" w:rsidR="00543FE2" w:rsidRPr="00C25E37" w:rsidRDefault="00543FE2" w:rsidP="00C25E37">
            <w:pPr>
              <w:pStyle w:val="ListParagraph"/>
              <w:numPr>
                <w:ilvl w:val="0"/>
                <w:numId w:val="18"/>
              </w:numPr>
              <w:spacing w:after="0" w:line="240" w:lineRule="auto"/>
              <w:ind w:left="422" w:right="118" w:hanging="270"/>
              <w:contextualSpacing w:val="0"/>
              <w:jc w:val="both"/>
              <w:rPr>
                <w:szCs w:val="24"/>
              </w:rPr>
            </w:pPr>
            <w:r w:rsidRPr="00C25E37">
              <w:rPr>
                <w:szCs w:val="24"/>
              </w:rPr>
              <w:t xml:space="preserve">Palaikomų VPN tunelių kiekis (SSL-VPN) </w:t>
            </w:r>
            <w:r w:rsidR="00CA4AD9">
              <w:rPr>
                <w:szCs w:val="24"/>
              </w:rPr>
              <w:t>–</w:t>
            </w:r>
            <w:r w:rsidRPr="00C25E37">
              <w:rPr>
                <w:szCs w:val="24"/>
              </w:rPr>
              <w:t xml:space="preserve"> ne mažiau 150 vnt.</w:t>
            </w:r>
          </w:p>
        </w:tc>
      </w:tr>
      <w:tr w:rsidR="00543FE2" w:rsidRPr="00C25E37" w14:paraId="31DB1594"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101BF121" w14:textId="77777777" w:rsidR="00543FE2" w:rsidRPr="00C25E37" w:rsidRDefault="00543FE2" w:rsidP="00C25E37">
            <w:pPr>
              <w:pStyle w:val="ListParagraph"/>
              <w:spacing w:after="0"/>
              <w:ind w:left="0"/>
              <w:jc w:val="center"/>
              <w:rPr>
                <w:szCs w:val="24"/>
              </w:rPr>
            </w:pPr>
            <w:r w:rsidRPr="00C25E37">
              <w:rPr>
                <w:szCs w:val="24"/>
              </w:rPr>
              <w:t>12.</w:t>
            </w:r>
          </w:p>
        </w:tc>
        <w:tc>
          <w:tcPr>
            <w:tcW w:w="2531" w:type="dxa"/>
            <w:tcBorders>
              <w:top w:val="single" w:sz="4" w:space="0" w:color="auto"/>
              <w:left w:val="single" w:sz="4" w:space="0" w:color="auto"/>
              <w:bottom w:val="single" w:sz="4" w:space="0" w:color="auto"/>
              <w:right w:val="single" w:sz="4" w:space="0" w:color="auto"/>
            </w:tcBorders>
          </w:tcPr>
          <w:p w14:paraId="1AFE3131" w14:textId="77777777" w:rsidR="00543FE2" w:rsidRPr="00C25E37" w:rsidRDefault="00543FE2" w:rsidP="00C25E37">
            <w:pPr>
              <w:spacing w:after="0"/>
              <w:rPr>
                <w:szCs w:val="24"/>
              </w:rPr>
            </w:pPr>
            <w:r w:rsidRPr="00C25E37">
              <w:rPr>
                <w:szCs w:val="24"/>
              </w:rPr>
              <w:t>Virtualių ugniasienių palaikymas</w:t>
            </w:r>
          </w:p>
        </w:tc>
        <w:tc>
          <w:tcPr>
            <w:tcW w:w="6427" w:type="dxa"/>
            <w:tcBorders>
              <w:top w:val="single" w:sz="4" w:space="0" w:color="auto"/>
              <w:left w:val="single" w:sz="4" w:space="0" w:color="auto"/>
              <w:bottom w:val="single" w:sz="4" w:space="0" w:color="auto"/>
              <w:right w:val="single" w:sz="4" w:space="0" w:color="auto"/>
            </w:tcBorders>
            <w:noWrap/>
          </w:tcPr>
          <w:p w14:paraId="24B1F31A" w14:textId="77777777" w:rsidR="00543FE2" w:rsidRPr="00C25E37" w:rsidRDefault="00543FE2" w:rsidP="00C25E37">
            <w:pPr>
              <w:spacing w:after="0"/>
              <w:ind w:right="118"/>
              <w:jc w:val="both"/>
              <w:rPr>
                <w:szCs w:val="24"/>
              </w:rPr>
            </w:pPr>
            <w:r w:rsidRPr="00C25E37">
              <w:rPr>
                <w:szCs w:val="24"/>
              </w:rPr>
              <w:t>Virtualių ugniasienių palaikymas:</w:t>
            </w:r>
          </w:p>
          <w:p w14:paraId="59C7FF2A" w14:textId="77777777" w:rsidR="00543FE2" w:rsidRPr="00C25E37" w:rsidRDefault="00543FE2" w:rsidP="00C25E37">
            <w:pPr>
              <w:pStyle w:val="ListParagraph"/>
              <w:numPr>
                <w:ilvl w:val="0"/>
                <w:numId w:val="16"/>
              </w:numPr>
              <w:spacing w:after="0" w:line="240" w:lineRule="auto"/>
              <w:ind w:left="422" w:right="118" w:hanging="270"/>
              <w:contextualSpacing w:val="0"/>
              <w:jc w:val="both"/>
              <w:rPr>
                <w:szCs w:val="24"/>
              </w:rPr>
            </w:pPr>
            <w:r w:rsidRPr="00C25E37">
              <w:rPr>
                <w:szCs w:val="24"/>
              </w:rPr>
              <w:t>Turi palaikyti virtualias ugniasienes;</w:t>
            </w:r>
          </w:p>
          <w:p w14:paraId="6894DC7A" w14:textId="275ED8A7" w:rsidR="00543FE2" w:rsidRPr="00C25E37" w:rsidRDefault="00543FE2" w:rsidP="00C25E37">
            <w:pPr>
              <w:pStyle w:val="ListParagraph"/>
              <w:numPr>
                <w:ilvl w:val="0"/>
                <w:numId w:val="16"/>
              </w:numPr>
              <w:spacing w:after="0" w:line="240" w:lineRule="auto"/>
              <w:ind w:left="422" w:right="118" w:hanging="270"/>
              <w:contextualSpacing w:val="0"/>
              <w:jc w:val="both"/>
              <w:rPr>
                <w:szCs w:val="24"/>
              </w:rPr>
            </w:pPr>
            <w:r w:rsidRPr="00C25E37">
              <w:rPr>
                <w:szCs w:val="24"/>
              </w:rPr>
              <w:t>Įrenginys pateikiamas su galimybe padalinti į ne</w:t>
            </w:r>
            <w:r w:rsidR="00DF1ADB" w:rsidRPr="00C25E37">
              <w:rPr>
                <w:szCs w:val="24"/>
              </w:rPr>
              <w:t xml:space="preserve"> </w:t>
            </w:r>
            <w:r w:rsidRPr="00C25E37">
              <w:rPr>
                <w:szCs w:val="24"/>
              </w:rPr>
              <w:t>mažiau 3 virtualių ugniasienių, reikalingos licencijos pateikiamos kartu su įrenginiu.</w:t>
            </w:r>
          </w:p>
        </w:tc>
      </w:tr>
      <w:tr w:rsidR="00543FE2" w:rsidRPr="00C25E37" w14:paraId="1E207057"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3CD79FC3" w14:textId="77777777" w:rsidR="00543FE2" w:rsidRPr="00C25E37" w:rsidRDefault="00543FE2" w:rsidP="00C25E37">
            <w:pPr>
              <w:pStyle w:val="ListParagraph"/>
              <w:spacing w:after="0"/>
              <w:ind w:left="0"/>
              <w:jc w:val="center"/>
              <w:rPr>
                <w:szCs w:val="24"/>
              </w:rPr>
            </w:pPr>
            <w:r w:rsidRPr="00C25E37">
              <w:rPr>
                <w:szCs w:val="24"/>
              </w:rPr>
              <w:t>13.</w:t>
            </w:r>
          </w:p>
        </w:tc>
        <w:tc>
          <w:tcPr>
            <w:tcW w:w="2531" w:type="dxa"/>
            <w:tcBorders>
              <w:top w:val="single" w:sz="4" w:space="0" w:color="auto"/>
              <w:left w:val="single" w:sz="4" w:space="0" w:color="auto"/>
              <w:bottom w:val="single" w:sz="4" w:space="0" w:color="auto"/>
              <w:right w:val="single" w:sz="4" w:space="0" w:color="auto"/>
            </w:tcBorders>
          </w:tcPr>
          <w:p w14:paraId="3718E33E" w14:textId="77777777" w:rsidR="00543FE2" w:rsidRPr="00C25E37" w:rsidRDefault="00543FE2" w:rsidP="00C25E37">
            <w:pPr>
              <w:spacing w:after="0"/>
              <w:rPr>
                <w:szCs w:val="24"/>
              </w:rPr>
            </w:pPr>
            <w:r w:rsidRPr="00C25E37">
              <w:rPr>
                <w:szCs w:val="24"/>
              </w:rPr>
              <w:t>IPS funkcijos</w:t>
            </w:r>
          </w:p>
        </w:tc>
        <w:tc>
          <w:tcPr>
            <w:tcW w:w="6427" w:type="dxa"/>
            <w:tcBorders>
              <w:top w:val="single" w:sz="4" w:space="0" w:color="auto"/>
              <w:left w:val="single" w:sz="4" w:space="0" w:color="auto"/>
              <w:bottom w:val="single" w:sz="4" w:space="0" w:color="auto"/>
              <w:right w:val="single" w:sz="4" w:space="0" w:color="auto"/>
            </w:tcBorders>
            <w:noWrap/>
            <w:vAlign w:val="center"/>
          </w:tcPr>
          <w:p w14:paraId="50D28E79" w14:textId="77777777" w:rsidR="00543FE2" w:rsidRPr="00C25E37" w:rsidRDefault="00543FE2" w:rsidP="00C25E37">
            <w:pPr>
              <w:spacing w:after="0"/>
              <w:ind w:right="118"/>
              <w:jc w:val="both"/>
              <w:rPr>
                <w:szCs w:val="24"/>
              </w:rPr>
            </w:pPr>
            <w:r w:rsidRPr="00C25E37">
              <w:rPr>
                <w:szCs w:val="24"/>
              </w:rPr>
              <w:t>Turi palaikyti šiuos IPS funkcionalumus:</w:t>
            </w:r>
          </w:p>
          <w:p w14:paraId="38B0A6B4" w14:textId="77777777" w:rsidR="00543FE2" w:rsidRPr="00C25E37" w:rsidRDefault="00543FE2" w:rsidP="00C25E37">
            <w:pPr>
              <w:pStyle w:val="ListParagraph"/>
              <w:numPr>
                <w:ilvl w:val="0"/>
                <w:numId w:val="20"/>
              </w:numPr>
              <w:spacing w:after="0" w:line="240" w:lineRule="auto"/>
              <w:ind w:left="422" w:right="118" w:hanging="270"/>
              <w:contextualSpacing w:val="0"/>
              <w:jc w:val="both"/>
              <w:rPr>
                <w:szCs w:val="24"/>
              </w:rPr>
            </w:pPr>
            <w:r w:rsidRPr="00C25E37">
              <w:rPr>
                <w:szCs w:val="24"/>
              </w:rPr>
              <w:t>Darbas IPS režime;</w:t>
            </w:r>
          </w:p>
          <w:p w14:paraId="6BF80CB2" w14:textId="77777777" w:rsidR="00543FE2" w:rsidRPr="00C25E37" w:rsidRDefault="00543FE2" w:rsidP="00C25E37">
            <w:pPr>
              <w:pStyle w:val="ListParagraph"/>
              <w:numPr>
                <w:ilvl w:val="0"/>
                <w:numId w:val="20"/>
              </w:numPr>
              <w:spacing w:after="0" w:line="240" w:lineRule="auto"/>
              <w:ind w:left="422" w:right="118" w:hanging="270"/>
              <w:contextualSpacing w:val="0"/>
              <w:jc w:val="both"/>
              <w:rPr>
                <w:szCs w:val="24"/>
              </w:rPr>
            </w:pPr>
            <w:r w:rsidRPr="00C25E37">
              <w:rPr>
                <w:szCs w:val="24"/>
              </w:rPr>
              <w:t>Darbas IDS režime;</w:t>
            </w:r>
          </w:p>
          <w:p w14:paraId="260C098B" w14:textId="77777777" w:rsidR="00543FE2" w:rsidRPr="00C25E37" w:rsidRDefault="00543FE2" w:rsidP="00C25E37">
            <w:pPr>
              <w:pStyle w:val="ListParagraph"/>
              <w:numPr>
                <w:ilvl w:val="0"/>
                <w:numId w:val="20"/>
              </w:numPr>
              <w:spacing w:after="0" w:line="240" w:lineRule="auto"/>
              <w:ind w:left="422" w:right="118" w:hanging="270"/>
              <w:contextualSpacing w:val="0"/>
              <w:jc w:val="both"/>
              <w:rPr>
                <w:szCs w:val="24"/>
              </w:rPr>
            </w:pPr>
            <w:r w:rsidRPr="00C25E37">
              <w:rPr>
                <w:szCs w:val="24"/>
              </w:rPr>
              <w:t>Protokolų anomalijų palaikymas;</w:t>
            </w:r>
          </w:p>
          <w:p w14:paraId="36D6DD28" w14:textId="77777777" w:rsidR="00543FE2" w:rsidRPr="00C25E37" w:rsidRDefault="00543FE2" w:rsidP="00C25E37">
            <w:pPr>
              <w:pStyle w:val="ListParagraph"/>
              <w:numPr>
                <w:ilvl w:val="0"/>
                <w:numId w:val="20"/>
              </w:numPr>
              <w:spacing w:after="0" w:line="240" w:lineRule="auto"/>
              <w:ind w:left="422" w:right="118" w:hanging="270"/>
              <w:contextualSpacing w:val="0"/>
              <w:jc w:val="both"/>
              <w:rPr>
                <w:szCs w:val="24"/>
              </w:rPr>
            </w:pPr>
            <w:r w:rsidRPr="00C25E37">
              <w:rPr>
                <w:szCs w:val="24"/>
              </w:rPr>
              <w:t>Modifikuotų taisyklių rinkinių (</w:t>
            </w:r>
            <w:r w:rsidRPr="00C25E37">
              <w:rPr>
                <w:i/>
                <w:szCs w:val="24"/>
              </w:rPr>
              <w:t>angl. signature</w:t>
            </w:r>
            <w:r w:rsidRPr="00C25E37">
              <w:rPr>
                <w:szCs w:val="24"/>
              </w:rPr>
              <w:t>) palaikymas;</w:t>
            </w:r>
          </w:p>
          <w:p w14:paraId="6BEF2231" w14:textId="77777777" w:rsidR="00543FE2" w:rsidRPr="00C25E37" w:rsidRDefault="00543FE2" w:rsidP="00C25E37">
            <w:pPr>
              <w:pStyle w:val="ListParagraph"/>
              <w:numPr>
                <w:ilvl w:val="0"/>
                <w:numId w:val="20"/>
              </w:numPr>
              <w:spacing w:after="0" w:line="240" w:lineRule="auto"/>
              <w:ind w:left="422" w:right="118" w:hanging="270"/>
              <w:contextualSpacing w:val="0"/>
              <w:jc w:val="both"/>
              <w:rPr>
                <w:szCs w:val="24"/>
              </w:rPr>
            </w:pPr>
            <w:r w:rsidRPr="00C25E37">
              <w:rPr>
                <w:szCs w:val="24"/>
              </w:rPr>
              <w:t>Automatinis įsilaužimų duomenų bazės atnaujinimas;</w:t>
            </w:r>
          </w:p>
          <w:p w14:paraId="4FFFA9C3" w14:textId="77777777" w:rsidR="00543FE2" w:rsidRPr="00C25E37" w:rsidRDefault="00543FE2" w:rsidP="00C25E37">
            <w:pPr>
              <w:pStyle w:val="ListParagraph"/>
              <w:numPr>
                <w:ilvl w:val="0"/>
                <w:numId w:val="20"/>
              </w:numPr>
              <w:spacing w:after="0" w:line="240" w:lineRule="auto"/>
              <w:ind w:left="422" w:right="118" w:hanging="270"/>
              <w:contextualSpacing w:val="0"/>
              <w:jc w:val="both"/>
              <w:rPr>
                <w:szCs w:val="24"/>
              </w:rPr>
            </w:pPr>
            <w:r w:rsidRPr="00C25E37">
              <w:rPr>
                <w:szCs w:val="24"/>
              </w:rPr>
              <w:t>IPv6 palaikymas.</w:t>
            </w:r>
          </w:p>
        </w:tc>
      </w:tr>
      <w:tr w:rsidR="00543FE2" w:rsidRPr="00C25E37" w14:paraId="6F5FF8E8"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5D826C8E" w14:textId="77777777" w:rsidR="00543FE2" w:rsidRPr="00C25E37" w:rsidRDefault="00543FE2" w:rsidP="00C25E37">
            <w:pPr>
              <w:pStyle w:val="ListParagraph"/>
              <w:spacing w:after="0"/>
              <w:ind w:left="0"/>
              <w:jc w:val="center"/>
              <w:rPr>
                <w:szCs w:val="24"/>
              </w:rPr>
            </w:pPr>
            <w:r w:rsidRPr="00C25E37">
              <w:rPr>
                <w:szCs w:val="24"/>
              </w:rPr>
              <w:t>14.</w:t>
            </w:r>
          </w:p>
        </w:tc>
        <w:tc>
          <w:tcPr>
            <w:tcW w:w="2531" w:type="dxa"/>
            <w:tcBorders>
              <w:top w:val="single" w:sz="4" w:space="0" w:color="auto"/>
              <w:left w:val="single" w:sz="4" w:space="0" w:color="auto"/>
              <w:bottom w:val="single" w:sz="4" w:space="0" w:color="auto"/>
              <w:right w:val="single" w:sz="4" w:space="0" w:color="auto"/>
            </w:tcBorders>
          </w:tcPr>
          <w:p w14:paraId="6F8B7134" w14:textId="77777777" w:rsidR="00543FE2" w:rsidRPr="00C25E37" w:rsidRDefault="00543FE2" w:rsidP="00C25E37">
            <w:pPr>
              <w:spacing w:after="0"/>
              <w:rPr>
                <w:szCs w:val="24"/>
              </w:rPr>
            </w:pPr>
            <w:r w:rsidRPr="00C25E37">
              <w:rPr>
                <w:szCs w:val="24"/>
              </w:rPr>
              <w:t>Antiviruso funkcijos</w:t>
            </w:r>
          </w:p>
        </w:tc>
        <w:tc>
          <w:tcPr>
            <w:tcW w:w="6427" w:type="dxa"/>
            <w:tcBorders>
              <w:top w:val="single" w:sz="4" w:space="0" w:color="auto"/>
              <w:left w:val="single" w:sz="4" w:space="0" w:color="auto"/>
              <w:bottom w:val="single" w:sz="4" w:space="0" w:color="auto"/>
              <w:right w:val="single" w:sz="4" w:space="0" w:color="auto"/>
            </w:tcBorders>
            <w:noWrap/>
            <w:vAlign w:val="center"/>
          </w:tcPr>
          <w:p w14:paraId="5382CE20" w14:textId="77777777" w:rsidR="00543FE2" w:rsidRPr="00C25E37" w:rsidRDefault="00543FE2" w:rsidP="00C25E37">
            <w:pPr>
              <w:spacing w:after="0"/>
              <w:ind w:right="118"/>
              <w:jc w:val="both"/>
              <w:rPr>
                <w:szCs w:val="24"/>
              </w:rPr>
            </w:pPr>
            <w:r w:rsidRPr="00C25E37">
              <w:rPr>
                <w:szCs w:val="24"/>
              </w:rPr>
              <w:t>Turi palaikyti šiuos antiviruso funkcionalumus:</w:t>
            </w:r>
          </w:p>
          <w:p w14:paraId="5C2A93BD" w14:textId="77777777" w:rsidR="00543FE2" w:rsidRPr="00C25E37" w:rsidRDefault="00543FE2" w:rsidP="00C25E37">
            <w:pPr>
              <w:pStyle w:val="ListParagraph"/>
              <w:numPr>
                <w:ilvl w:val="0"/>
                <w:numId w:val="21"/>
              </w:numPr>
              <w:spacing w:after="0" w:line="240" w:lineRule="auto"/>
              <w:ind w:left="422" w:right="118" w:hanging="270"/>
              <w:contextualSpacing w:val="0"/>
              <w:jc w:val="both"/>
              <w:rPr>
                <w:szCs w:val="24"/>
              </w:rPr>
            </w:pPr>
            <w:r w:rsidRPr="00C25E37">
              <w:rPr>
                <w:szCs w:val="24"/>
              </w:rPr>
              <w:t>Įrenginys turi tikrinti duomenų srautą nuo virusų;</w:t>
            </w:r>
          </w:p>
          <w:p w14:paraId="3CA9137B" w14:textId="77777777" w:rsidR="007A1A97" w:rsidRPr="00C25E37" w:rsidRDefault="00543FE2" w:rsidP="00C25E37">
            <w:pPr>
              <w:pStyle w:val="ListParagraph"/>
              <w:numPr>
                <w:ilvl w:val="0"/>
                <w:numId w:val="21"/>
              </w:numPr>
              <w:spacing w:after="0" w:line="240" w:lineRule="auto"/>
              <w:ind w:left="422" w:right="118" w:hanging="270"/>
              <w:contextualSpacing w:val="0"/>
              <w:jc w:val="both"/>
              <w:rPr>
                <w:szCs w:val="24"/>
              </w:rPr>
            </w:pPr>
            <w:r w:rsidRPr="00C25E37">
              <w:rPr>
                <w:szCs w:val="24"/>
              </w:rPr>
              <w:t>Turi turėti „AntiSpyware“ ir „WormPrevention“ funkcionalumą;</w:t>
            </w:r>
          </w:p>
          <w:p w14:paraId="07C7A6E6" w14:textId="3914BB12" w:rsidR="007A1A97" w:rsidRPr="00C25E37" w:rsidRDefault="007A1A97" w:rsidP="00C25E37">
            <w:pPr>
              <w:pStyle w:val="ListParagraph"/>
              <w:numPr>
                <w:ilvl w:val="0"/>
                <w:numId w:val="21"/>
              </w:numPr>
              <w:spacing w:after="0" w:line="240" w:lineRule="auto"/>
              <w:ind w:left="422" w:right="118" w:hanging="270"/>
              <w:contextualSpacing w:val="0"/>
              <w:jc w:val="both"/>
              <w:rPr>
                <w:szCs w:val="24"/>
              </w:rPr>
            </w:pPr>
            <w:r w:rsidRPr="00C25E37">
              <w:rPr>
                <w:szCs w:val="24"/>
              </w:rPr>
              <w:t xml:space="preserve">Turi skenuoti HTTP/SMTP/POP3/IMAP/FTP/IM ir </w:t>
            </w:r>
            <w:r w:rsidR="006C3130">
              <w:rPr>
                <w:szCs w:val="24"/>
              </w:rPr>
              <w:t>kriptuotus</w:t>
            </w:r>
            <w:r w:rsidRPr="00C25E37">
              <w:rPr>
                <w:szCs w:val="24"/>
              </w:rPr>
              <w:t xml:space="preserve"> SSL VPN tunelius;</w:t>
            </w:r>
          </w:p>
          <w:p w14:paraId="57211E9F" w14:textId="77777777" w:rsidR="00543FE2" w:rsidRPr="00C25E37" w:rsidRDefault="00543FE2" w:rsidP="00C25E37">
            <w:pPr>
              <w:pStyle w:val="ListParagraph"/>
              <w:numPr>
                <w:ilvl w:val="0"/>
                <w:numId w:val="21"/>
              </w:numPr>
              <w:spacing w:after="0" w:line="240" w:lineRule="auto"/>
              <w:ind w:left="422" w:right="118" w:hanging="270"/>
              <w:contextualSpacing w:val="0"/>
              <w:jc w:val="both"/>
              <w:rPr>
                <w:szCs w:val="24"/>
              </w:rPr>
            </w:pPr>
            <w:r w:rsidRPr="00C25E37">
              <w:rPr>
                <w:szCs w:val="24"/>
              </w:rPr>
              <w:t>Automatinis virusų duomenų bazės naujinimas;</w:t>
            </w:r>
          </w:p>
          <w:p w14:paraId="2CA08F68" w14:textId="77777777" w:rsidR="00543FE2" w:rsidRPr="00C25E37" w:rsidRDefault="00543FE2" w:rsidP="00C25E37">
            <w:pPr>
              <w:pStyle w:val="ListParagraph"/>
              <w:numPr>
                <w:ilvl w:val="0"/>
                <w:numId w:val="21"/>
              </w:numPr>
              <w:spacing w:after="0" w:line="240" w:lineRule="auto"/>
              <w:ind w:left="422" w:right="118" w:hanging="270"/>
              <w:contextualSpacing w:val="0"/>
              <w:jc w:val="both"/>
              <w:rPr>
                <w:szCs w:val="24"/>
              </w:rPr>
            </w:pPr>
            <w:r w:rsidRPr="00C25E37">
              <w:rPr>
                <w:szCs w:val="24"/>
              </w:rPr>
              <w:t>Infekuotų ir įtartinų bylų karantino palaikymas;</w:t>
            </w:r>
          </w:p>
          <w:p w14:paraId="26AA53DC" w14:textId="77777777" w:rsidR="00543FE2" w:rsidRPr="00C25E37" w:rsidRDefault="00543FE2" w:rsidP="00C25E37">
            <w:pPr>
              <w:pStyle w:val="ListParagraph"/>
              <w:numPr>
                <w:ilvl w:val="0"/>
                <w:numId w:val="21"/>
              </w:numPr>
              <w:spacing w:after="0" w:line="240" w:lineRule="auto"/>
              <w:ind w:left="422" w:right="118" w:hanging="270"/>
              <w:contextualSpacing w:val="0"/>
              <w:jc w:val="both"/>
              <w:rPr>
                <w:szCs w:val="24"/>
              </w:rPr>
            </w:pPr>
            <w:r w:rsidRPr="00C25E37">
              <w:rPr>
                <w:szCs w:val="24"/>
              </w:rPr>
              <w:t>Bylų blokavimas pagal bylos dydį ir tipą.</w:t>
            </w:r>
          </w:p>
        </w:tc>
      </w:tr>
      <w:tr w:rsidR="00543FE2" w:rsidRPr="00C25E37" w14:paraId="1B95332C"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4FDCE241" w14:textId="77777777" w:rsidR="00543FE2" w:rsidRPr="00C25E37" w:rsidRDefault="00543FE2" w:rsidP="00C25E37">
            <w:pPr>
              <w:pStyle w:val="ListParagraph"/>
              <w:spacing w:after="0"/>
              <w:ind w:left="0"/>
              <w:jc w:val="center"/>
              <w:rPr>
                <w:szCs w:val="24"/>
              </w:rPr>
            </w:pPr>
            <w:r w:rsidRPr="00C25E37">
              <w:rPr>
                <w:szCs w:val="24"/>
              </w:rPr>
              <w:lastRenderedPageBreak/>
              <w:t>15.</w:t>
            </w:r>
          </w:p>
        </w:tc>
        <w:tc>
          <w:tcPr>
            <w:tcW w:w="2531" w:type="dxa"/>
            <w:tcBorders>
              <w:top w:val="single" w:sz="4" w:space="0" w:color="auto"/>
              <w:left w:val="single" w:sz="4" w:space="0" w:color="auto"/>
              <w:bottom w:val="single" w:sz="4" w:space="0" w:color="auto"/>
              <w:right w:val="single" w:sz="4" w:space="0" w:color="auto"/>
            </w:tcBorders>
          </w:tcPr>
          <w:p w14:paraId="67E0A8C2" w14:textId="77777777" w:rsidR="00543FE2" w:rsidRPr="00C25E37" w:rsidRDefault="00543FE2" w:rsidP="00C25E37">
            <w:pPr>
              <w:spacing w:after="0"/>
              <w:rPr>
                <w:szCs w:val="24"/>
              </w:rPr>
            </w:pPr>
            <w:r w:rsidRPr="00C25E37">
              <w:rPr>
                <w:szCs w:val="24"/>
              </w:rPr>
              <w:t>Srautų valdymas</w:t>
            </w:r>
          </w:p>
        </w:tc>
        <w:tc>
          <w:tcPr>
            <w:tcW w:w="6427" w:type="dxa"/>
            <w:tcBorders>
              <w:top w:val="single" w:sz="4" w:space="0" w:color="auto"/>
              <w:left w:val="single" w:sz="4" w:space="0" w:color="auto"/>
              <w:bottom w:val="single" w:sz="4" w:space="0" w:color="auto"/>
              <w:right w:val="single" w:sz="4" w:space="0" w:color="auto"/>
            </w:tcBorders>
            <w:noWrap/>
            <w:vAlign w:val="center"/>
          </w:tcPr>
          <w:p w14:paraId="30B70FD1" w14:textId="77777777" w:rsidR="00543FE2" w:rsidRPr="00C25E37" w:rsidRDefault="00543FE2" w:rsidP="00C25E37">
            <w:pPr>
              <w:pStyle w:val="ListParagraph"/>
              <w:spacing w:after="0"/>
              <w:ind w:left="0" w:right="118"/>
              <w:jc w:val="both"/>
              <w:rPr>
                <w:szCs w:val="24"/>
              </w:rPr>
            </w:pPr>
            <w:r w:rsidRPr="00C25E37">
              <w:rPr>
                <w:szCs w:val="24"/>
              </w:rPr>
              <w:t>Turi būti:</w:t>
            </w:r>
          </w:p>
          <w:p w14:paraId="79E689A2" w14:textId="77777777" w:rsidR="00543FE2" w:rsidRPr="00C25E37" w:rsidRDefault="00543FE2" w:rsidP="00C25E37">
            <w:pPr>
              <w:pStyle w:val="ListParagraph"/>
              <w:numPr>
                <w:ilvl w:val="0"/>
                <w:numId w:val="22"/>
              </w:numPr>
              <w:spacing w:after="0" w:line="240" w:lineRule="auto"/>
              <w:ind w:left="422" w:right="118" w:hanging="270"/>
              <w:contextualSpacing w:val="0"/>
              <w:jc w:val="both"/>
              <w:rPr>
                <w:szCs w:val="24"/>
              </w:rPr>
            </w:pPr>
            <w:r w:rsidRPr="00C25E37">
              <w:rPr>
                <w:szCs w:val="24"/>
              </w:rPr>
              <w:t>Duomenų srauto ribojimas pagal ugniasienės taisykles;</w:t>
            </w:r>
          </w:p>
          <w:p w14:paraId="1C3AFB59" w14:textId="77777777" w:rsidR="00543FE2" w:rsidRPr="00C25E37" w:rsidRDefault="00543FE2" w:rsidP="00C25E37">
            <w:pPr>
              <w:pStyle w:val="ListParagraph"/>
              <w:numPr>
                <w:ilvl w:val="0"/>
                <w:numId w:val="22"/>
              </w:numPr>
              <w:spacing w:after="0" w:line="240" w:lineRule="auto"/>
              <w:ind w:left="422" w:right="118" w:hanging="270"/>
              <w:contextualSpacing w:val="0"/>
              <w:jc w:val="both"/>
              <w:rPr>
                <w:szCs w:val="24"/>
              </w:rPr>
            </w:pPr>
            <w:r w:rsidRPr="00C25E37">
              <w:rPr>
                <w:szCs w:val="24"/>
              </w:rPr>
              <w:t>Duomenų srauto ribojimas pagal IP adresą;</w:t>
            </w:r>
          </w:p>
          <w:p w14:paraId="1DC9439A" w14:textId="77777777" w:rsidR="00543FE2" w:rsidRPr="00C25E37" w:rsidRDefault="00543FE2" w:rsidP="00C25E37">
            <w:pPr>
              <w:pStyle w:val="ListParagraph"/>
              <w:numPr>
                <w:ilvl w:val="0"/>
                <w:numId w:val="22"/>
              </w:numPr>
              <w:spacing w:after="0" w:line="240" w:lineRule="auto"/>
              <w:ind w:left="422" w:right="118" w:hanging="270"/>
              <w:contextualSpacing w:val="0"/>
              <w:jc w:val="both"/>
              <w:rPr>
                <w:szCs w:val="24"/>
              </w:rPr>
            </w:pPr>
            <w:r w:rsidRPr="00C25E37">
              <w:rPr>
                <w:szCs w:val="24"/>
              </w:rPr>
              <w:t>Duomenų srauto ribojimas pagal aplikaciją;</w:t>
            </w:r>
          </w:p>
          <w:p w14:paraId="4D331C3F" w14:textId="77777777" w:rsidR="00543FE2" w:rsidRPr="00C25E37" w:rsidRDefault="00543FE2" w:rsidP="00C25E37">
            <w:pPr>
              <w:pStyle w:val="ListParagraph"/>
              <w:numPr>
                <w:ilvl w:val="0"/>
                <w:numId w:val="22"/>
              </w:numPr>
              <w:spacing w:after="0" w:line="240" w:lineRule="auto"/>
              <w:ind w:left="422" w:right="118" w:hanging="270"/>
              <w:contextualSpacing w:val="0"/>
              <w:jc w:val="both"/>
              <w:rPr>
                <w:szCs w:val="24"/>
              </w:rPr>
            </w:pPr>
            <w:r w:rsidRPr="00C25E37">
              <w:rPr>
                <w:szCs w:val="24"/>
              </w:rPr>
              <w:t>Diferencijuotų servisų palaikymas (</w:t>
            </w:r>
            <w:r w:rsidRPr="00C25E37">
              <w:rPr>
                <w:i/>
                <w:szCs w:val="24"/>
              </w:rPr>
              <w:t>angl. DiffServ</w:t>
            </w:r>
            <w:r w:rsidRPr="00C25E37">
              <w:rPr>
                <w:szCs w:val="24"/>
              </w:rPr>
              <w:t>);</w:t>
            </w:r>
          </w:p>
          <w:p w14:paraId="3CCF8AA8" w14:textId="77777777" w:rsidR="00543FE2" w:rsidRPr="00C25E37" w:rsidRDefault="00543FE2" w:rsidP="00C25E37">
            <w:pPr>
              <w:pStyle w:val="ListParagraph"/>
              <w:numPr>
                <w:ilvl w:val="0"/>
                <w:numId w:val="22"/>
              </w:numPr>
              <w:spacing w:after="0" w:line="240" w:lineRule="auto"/>
              <w:ind w:left="422" w:right="118" w:hanging="270"/>
              <w:contextualSpacing w:val="0"/>
              <w:jc w:val="both"/>
              <w:rPr>
                <w:szCs w:val="24"/>
              </w:rPr>
            </w:pPr>
            <w:r w:rsidRPr="00C25E37">
              <w:rPr>
                <w:szCs w:val="24"/>
              </w:rPr>
              <w:t>Garantijų/maksimalaus srauto/Prioritetų dėliojimas Minimalaus pralaidumo užtikrinimas;</w:t>
            </w:r>
          </w:p>
          <w:p w14:paraId="01072CD8" w14:textId="77777777" w:rsidR="00543FE2" w:rsidRPr="00C25E37" w:rsidRDefault="00543FE2" w:rsidP="00C25E37">
            <w:pPr>
              <w:pStyle w:val="ListParagraph"/>
              <w:numPr>
                <w:ilvl w:val="0"/>
                <w:numId w:val="22"/>
              </w:numPr>
              <w:spacing w:after="0" w:line="240" w:lineRule="auto"/>
              <w:ind w:left="422" w:right="118" w:hanging="270"/>
              <w:contextualSpacing w:val="0"/>
              <w:jc w:val="both"/>
              <w:rPr>
                <w:szCs w:val="24"/>
              </w:rPr>
            </w:pPr>
            <w:r w:rsidRPr="00C25E37">
              <w:rPr>
                <w:szCs w:val="24"/>
              </w:rPr>
              <w:t>Maksimalaus pralaidumo apribojimas;</w:t>
            </w:r>
          </w:p>
          <w:p w14:paraId="0B501DD5" w14:textId="77777777" w:rsidR="00543FE2" w:rsidRPr="00C25E37" w:rsidRDefault="00543FE2" w:rsidP="00C25E37">
            <w:pPr>
              <w:pStyle w:val="ListParagraph"/>
              <w:numPr>
                <w:ilvl w:val="0"/>
                <w:numId w:val="22"/>
              </w:numPr>
              <w:spacing w:after="0" w:line="240" w:lineRule="auto"/>
              <w:ind w:left="422" w:right="118" w:hanging="270"/>
              <w:contextualSpacing w:val="0"/>
              <w:jc w:val="both"/>
              <w:rPr>
                <w:szCs w:val="24"/>
              </w:rPr>
            </w:pPr>
            <w:r w:rsidRPr="00C25E37">
              <w:rPr>
                <w:szCs w:val="24"/>
              </w:rPr>
              <w:t>Viršijančio srauto blokavimas (</w:t>
            </w:r>
            <w:r w:rsidRPr="00C25E37">
              <w:rPr>
                <w:i/>
                <w:szCs w:val="24"/>
              </w:rPr>
              <w:t>angl.</w:t>
            </w:r>
            <w:r w:rsidRPr="00C25E37">
              <w:rPr>
                <w:szCs w:val="24"/>
              </w:rPr>
              <w:t xml:space="preserve"> </w:t>
            </w:r>
            <w:r w:rsidRPr="00C25E37">
              <w:rPr>
                <w:i/>
                <w:szCs w:val="24"/>
              </w:rPr>
              <w:t>traffic policing</w:t>
            </w:r>
            <w:r w:rsidRPr="00C25E37">
              <w:rPr>
                <w:szCs w:val="24"/>
              </w:rPr>
              <w:t>).</w:t>
            </w:r>
          </w:p>
        </w:tc>
      </w:tr>
      <w:tr w:rsidR="00543FE2" w:rsidRPr="00C25E37" w14:paraId="72BA4940"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45D8E634" w14:textId="77777777" w:rsidR="00543FE2" w:rsidRPr="00C25E37" w:rsidRDefault="00543FE2" w:rsidP="00C25E37">
            <w:pPr>
              <w:pStyle w:val="ListParagraph"/>
              <w:spacing w:after="0"/>
              <w:ind w:left="0"/>
              <w:jc w:val="center"/>
              <w:rPr>
                <w:szCs w:val="24"/>
              </w:rPr>
            </w:pPr>
            <w:r w:rsidRPr="00C25E37">
              <w:rPr>
                <w:szCs w:val="24"/>
              </w:rPr>
              <w:t>16.</w:t>
            </w:r>
          </w:p>
        </w:tc>
        <w:tc>
          <w:tcPr>
            <w:tcW w:w="2531" w:type="dxa"/>
            <w:tcBorders>
              <w:top w:val="single" w:sz="4" w:space="0" w:color="auto"/>
              <w:left w:val="single" w:sz="4" w:space="0" w:color="auto"/>
              <w:bottom w:val="single" w:sz="4" w:space="0" w:color="auto"/>
              <w:right w:val="single" w:sz="4" w:space="0" w:color="auto"/>
            </w:tcBorders>
          </w:tcPr>
          <w:p w14:paraId="2D043877" w14:textId="77777777" w:rsidR="00543FE2" w:rsidRPr="00C25E37" w:rsidRDefault="00543FE2" w:rsidP="00C25E37">
            <w:pPr>
              <w:spacing w:after="0"/>
              <w:rPr>
                <w:szCs w:val="24"/>
              </w:rPr>
            </w:pPr>
            <w:r w:rsidRPr="00C25E37">
              <w:rPr>
                <w:szCs w:val="24"/>
              </w:rPr>
              <w:t>Srautų paskirstymas</w:t>
            </w:r>
          </w:p>
        </w:tc>
        <w:tc>
          <w:tcPr>
            <w:tcW w:w="6427" w:type="dxa"/>
            <w:tcBorders>
              <w:top w:val="single" w:sz="4" w:space="0" w:color="auto"/>
              <w:left w:val="single" w:sz="4" w:space="0" w:color="auto"/>
              <w:bottom w:val="single" w:sz="4" w:space="0" w:color="auto"/>
              <w:right w:val="single" w:sz="4" w:space="0" w:color="auto"/>
            </w:tcBorders>
            <w:noWrap/>
            <w:vAlign w:val="center"/>
          </w:tcPr>
          <w:p w14:paraId="15F6E7AD" w14:textId="77777777" w:rsidR="00543FE2" w:rsidRPr="00C25E37" w:rsidRDefault="00543FE2" w:rsidP="00C25E37">
            <w:pPr>
              <w:pStyle w:val="ListParagraph"/>
              <w:spacing w:after="0"/>
              <w:ind w:left="0" w:right="118"/>
              <w:jc w:val="both"/>
              <w:rPr>
                <w:szCs w:val="24"/>
              </w:rPr>
            </w:pPr>
            <w:r w:rsidRPr="00C25E37">
              <w:rPr>
                <w:szCs w:val="24"/>
              </w:rPr>
              <w:t>Turi būti:</w:t>
            </w:r>
          </w:p>
          <w:p w14:paraId="3C22A566" w14:textId="77777777" w:rsidR="00543FE2" w:rsidRPr="00C25E37" w:rsidRDefault="00543FE2" w:rsidP="00C25E37">
            <w:pPr>
              <w:pStyle w:val="ListParagraph"/>
              <w:numPr>
                <w:ilvl w:val="0"/>
                <w:numId w:val="23"/>
              </w:numPr>
              <w:spacing w:after="0" w:line="240" w:lineRule="auto"/>
              <w:ind w:left="422" w:right="118" w:hanging="270"/>
              <w:contextualSpacing w:val="0"/>
              <w:jc w:val="both"/>
              <w:rPr>
                <w:szCs w:val="24"/>
              </w:rPr>
            </w:pPr>
            <w:r w:rsidRPr="00C25E37">
              <w:rPr>
                <w:szCs w:val="24"/>
              </w:rPr>
              <w:t>Srauto balansavimas pagal L3 ,L4 ir L7 OSI tinkle lygmenų informaciją;</w:t>
            </w:r>
          </w:p>
          <w:p w14:paraId="183013D2" w14:textId="77777777" w:rsidR="00543FE2" w:rsidRPr="00C25E37" w:rsidRDefault="00543FE2" w:rsidP="00C25E37">
            <w:pPr>
              <w:pStyle w:val="ListParagraph"/>
              <w:numPr>
                <w:ilvl w:val="0"/>
                <w:numId w:val="23"/>
              </w:numPr>
              <w:spacing w:after="0" w:line="240" w:lineRule="auto"/>
              <w:ind w:left="422" w:right="118" w:hanging="270"/>
              <w:contextualSpacing w:val="0"/>
              <w:jc w:val="both"/>
              <w:rPr>
                <w:szCs w:val="24"/>
              </w:rPr>
            </w:pPr>
            <w:r w:rsidRPr="00C25E37">
              <w:rPr>
                <w:szCs w:val="24"/>
              </w:rPr>
              <w:t>HTTP ir HTTPS multepliksavimas;</w:t>
            </w:r>
          </w:p>
          <w:p w14:paraId="077529FF" w14:textId="77777777" w:rsidR="00543FE2" w:rsidRPr="00C25E37" w:rsidRDefault="00543FE2" w:rsidP="00C25E37">
            <w:pPr>
              <w:pStyle w:val="ListParagraph"/>
              <w:numPr>
                <w:ilvl w:val="0"/>
                <w:numId w:val="23"/>
              </w:numPr>
              <w:spacing w:after="0" w:line="240" w:lineRule="auto"/>
              <w:ind w:left="422" w:right="118" w:hanging="270"/>
              <w:contextualSpacing w:val="0"/>
              <w:jc w:val="both"/>
              <w:rPr>
                <w:szCs w:val="24"/>
              </w:rPr>
            </w:pPr>
            <w:r w:rsidRPr="00C25E37">
              <w:rPr>
                <w:szCs w:val="24"/>
              </w:rPr>
              <w:t>HTTP session/cookie išsilaikymas;</w:t>
            </w:r>
          </w:p>
          <w:p w14:paraId="34D8D2C9" w14:textId="77777777" w:rsidR="00543FE2" w:rsidRPr="00C25E37" w:rsidRDefault="00543FE2" w:rsidP="00C25E37">
            <w:pPr>
              <w:pStyle w:val="ListParagraph"/>
              <w:numPr>
                <w:ilvl w:val="0"/>
                <w:numId w:val="23"/>
              </w:numPr>
              <w:spacing w:after="0" w:line="240" w:lineRule="auto"/>
              <w:ind w:left="422" w:right="118" w:hanging="270"/>
              <w:contextualSpacing w:val="0"/>
              <w:jc w:val="both"/>
              <w:rPr>
                <w:szCs w:val="24"/>
              </w:rPr>
            </w:pPr>
            <w:r w:rsidRPr="00C25E37">
              <w:rPr>
                <w:szCs w:val="24"/>
              </w:rPr>
              <w:t>Srauto paskirstymo metodai:</w:t>
            </w:r>
          </w:p>
          <w:p w14:paraId="7D1B36DE" w14:textId="77777777" w:rsidR="00543FE2" w:rsidRPr="00C25E37" w:rsidRDefault="00543FE2" w:rsidP="00C25E37">
            <w:pPr>
              <w:pStyle w:val="ListParagraph"/>
              <w:spacing w:after="0"/>
              <w:ind w:left="422" w:right="118"/>
              <w:jc w:val="both"/>
              <w:rPr>
                <w:szCs w:val="24"/>
              </w:rPr>
            </w:pPr>
            <w:r w:rsidRPr="00C25E37">
              <w:rPr>
                <w:szCs w:val="24"/>
              </w:rPr>
              <w:t>Statinis, pagal mažiausią sesijų skaičių (</w:t>
            </w:r>
            <w:r w:rsidRPr="00C25E37">
              <w:rPr>
                <w:i/>
                <w:szCs w:val="24"/>
              </w:rPr>
              <w:t>angl.</w:t>
            </w:r>
            <w:r w:rsidRPr="00C25E37">
              <w:rPr>
                <w:szCs w:val="24"/>
              </w:rPr>
              <w:t xml:space="preserve"> </w:t>
            </w:r>
            <w:r w:rsidRPr="00C25E37">
              <w:rPr>
                <w:i/>
                <w:szCs w:val="24"/>
              </w:rPr>
              <w:t>roundrobin)</w:t>
            </w:r>
            <w:r w:rsidRPr="00C25E37">
              <w:rPr>
                <w:szCs w:val="24"/>
              </w:rPr>
              <w:t>, pagal mažiausią atsako laiką (</w:t>
            </w:r>
            <w:r w:rsidRPr="00C25E37">
              <w:rPr>
                <w:i/>
                <w:szCs w:val="24"/>
              </w:rPr>
              <w:t>angl.</w:t>
            </w:r>
            <w:r w:rsidRPr="00C25E37">
              <w:rPr>
                <w:szCs w:val="24"/>
              </w:rPr>
              <w:t xml:space="preserve"> </w:t>
            </w:r>
            <w:r w:rsidRPr="00C25E37">
              <w:rPr>
                <w:i/>
                <w:szCs w:val="24"/>
              </w:rPr>
              <w:t>roundtriptime</w:t>
            </w:r>
            <w:r w:rsidRPr="00C25E37">
              <w:rPr>
                <w:szCs w:val="24"/>
              </w:rPr>
              <w:t xml:space="preserve">) - </w:t>
            </w:r>
            <w:r w:rsidRPr="00C25E37">
              <w:rPr>
                <w:i/>
                <w:szCs w:val="24"/>
              </w:rPr>
              <w:t>weighted</w:t>
            </w:r>
            <w:r w:rsidRPr="00C25E37">
              <w:rPr>
                <w:szCs w:val="24"/>
              </w:rPr>
              <w:t>.</w:t>
            </w:r>
          </w:p>
          <w:p w14:paraId="1814D84A" w14:textId="77777777" w:rsidR="00543FE2" w:rsidRPr="00C25E37" w:rsidRDefault="00543FE2" w:rsidP="00C25E37">
            <w:pPr>
              <w:pStyle w:val="ListParagraph"/>
              <w:numPr>
                <w:ilvl w:val="0"/>
                <w:numId w:val="23"/>
              </w:numPr>
              <w:spacing w:after="0" w:line="240" w:lineRule="auto"/>
              <w:ind w:left="422" w:right="118" w:hanging="270"/>
              <w:contextualSpacing w:val="0"/>
              <w:jc w:val="both"/>
              <w:rPr>
                <w:szCs w:val="24"/>
              </w:rPr>
            </w:pPr>
            <w:r w:rsidRPr="00C25E37">
              <w:rPr>
                <w:szCs w:val="24"/>
              </w:rPr>
              <w:t>„SSL offload“ funkcionalumas.</w:t>
            </w:r>
          </w:p>
        </w:tc>
      </w:tr>
      <w:tr w:rsidR="00543FE2" w:rsidRPr="00C25E37" w14:paraId="599CF156"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6F990931" w14:textId="77777777" w:rsidR="00543FE2" w:rsidRPr="00C25E37" w:rsidRDefault="00543FE2" w:rsidP="00C25E37">
            <w:pPr>
              <w:pStyle w:val="ListParagraph"/>
              <w:spacing w:after="0"/>
              <w:ind w:left="0"/>
              <w:jc w:val="center"/>
              <w:rPr>
                <w:szCs w:val="24"/>
              </w:rPr>
            </w:pPr>
            <w:r w:rsidRPr="00C25E37">
              <w:rPr>
                <w:szCs w:val="24"/>
              </w:rPr>
              <w:t>17.</w:t>
            </w:r>
          </w:p>
        </w:tc>
        <w:tc>
          <w:tcPr>
            <w:tcW w:w="2531" w:type="dxa"/>
            <w:tcBorders>
              <w:top w:val="single" w:sz="4" w:space="0" w:color="auto"/>
              <w:left w:val="single" w:sz="4" w:space="0" w:color="auto"/>
              <w:bottom w:val="single" w:sz="4" w:space="0" w:color="auto"/>
              <w:right w:val="single" w:sz="4" w:space="0" w:color="auto"/>
            </w:tcBorders>
          </w:tcPr>
          <w:p w14:paraId="5D02A133" w14:textId="77777777" w:rsidR="00543FE2" w:rsidRPr="00C25E37" w:rsidRDefault="00543FE2" w:rsidP="00C25E37">
            <w:pPr>
              <w:spacing w:after="0"/>
              <w:rPr>
                <w:szCs w:val="24"/>
              </w:rPr>
            </w:pPr>
            <w:r w:rsidRPr="00C25E37">
              <w:rPr>
                <w:szCs w:val="24"/>
              </w:rPr>
              <w:t>Duomenų persiuntimo kontrolė</w:t>
            </w:r>
          </w:p>
        </w:tc>
        <w:tc>
          <w:tcPr>
            <w:tcW w:w="6427" w:type="dxa"/>
            <w:tcBorders>
              <w:top w:val="single" w:sz="4" w:space="0" w:color="auto"/>
              <w:left w:val="single" w:sz="4" w:space="0" w:color="auto"/>
              <w:bottom w:val="single" w:sz="4" w:space="0" w:color="auto"/>
              <w:right w:val="single" w:sz="4" w:space="0" w:color="auto"/>
            </w:tcBorders>
            <w:noWrap/>
          </w:tcPr>
          <w:p w14:paraId="48EEF9DE" w14:textId="77777777" w:rsidR="00543FE2" w:rsidRPr="00C25E37" w:rsidRDefault="00543FE2" w:rsidP="00C25E37">
            <w:pPr>
              <w:pStyle w:val="ListParagraph"/>
              <w:spacing w:after="0"/>
              <w:ind w:left="0" w:right="118"/>
              <w:jc w:val="both"/>
              <w:rPr>
                <w:szCs w:val="24"/>
              </w:rPr>
            </w:pPr>
            <w:r w:rsidRPr="00C25E37">
              <w:rPr>
                <w:szCs w:val="24"/>
              </w:rPr>
              <w:t>Turi būti šios duomenų persiuntimo kontrolės funkcijos:</w:t>
            </w:r>
          </w:p>
          <w:p w14:paraId="12F49969" w14:textId="77777777" w:rsidR="00543FE2" w:rsidRPr="00C25E37" w:rsidRDefault="00543FE2" w:rsidP="00C25E37">
            <w:pPr>
              <w:pStyle w:val="ListParagraph"/>
              <w:numPr>
                <w:ilvl w:val="0"/>
                <w:numId w:val="24"/>
              </w:numPr>
              <w:spacing w:after="0" w:line="240" w:lineRule="auto"/>
              <w:ind w:left="422" w:right="118" w:hanging="270"/>
              <w:contextualSpacing w:val="0"/>
              <w:jc w:val="both"/>
              <w:rPr>
                <w:szCs w:val="24"/>
              </w:rPr>
            </w:pPr>
            <w:r w:rsidRPr="00C25E37">
              <w:rPr>
                <w:szCs w:val="24"/>
              </w:rPr>
              <w:t xml:space="preserve">Įrenginys turi turėti galimybę tikrinti duomenų srautą; </w:t>
            </w:r>
          </w:p>
          <w:p w14:paraId="4CAE09DD" w14:textId="77777777" w:rsidR="00543FE2" w:rsidRPr="00C25E37" w:rsidRDefault="00543FE2" w:rsidP="00C25E37">
            <w:pPr>
              <w:pStyle w:val="ListParagraph"/>
              <w:numPr>
                <w:ilvl w:val="0"/>
                <w:numId w:val="24"/>
              </w:numPr>
              <w:spacing w:after="0" w:line="240" w:lineRule="auto"/>
              <w:ind w:left="422" w:right="118" w:hanging="270"/>
              <w:contextualSpacing w:val="0"/>
              <w:jc w:val="both"/>
              <w:rPr>
                <w:szCs w:val="24"/>
              </w:rPr>
            </w:pPr>
            <w:r w:rsidRPr="00C25E37">
              <w:rPr>
                <w:szCs w:val="24"/>
              </w:rPr>
              <w:t>Duomenų srauto stebėjimas ir kontrolė;</w:t>
            </w:r>
          </w:p>
          <w:p w14:paraId="4BBD5061" w14:textId="77777777" w:rsidR="00543FE2" w:rsidRPr="00C25E37" w:rsidRDefault="00543FE2" w:rsidP="00C25E37">
            <w:pPr>
              <w:pStyle w:val="ListParagraph"/>
              <w:numPr>
                <w:ilvl w:val="0"/>
                <w:numId w:val="24"/>
              </w:numPr>
              <w:spacing w:after="0" w:line="240" w:lineRule="auto"/>
              <w:ind w:left="422" w:right="118" w:hanging="270"/>
              <w:contextualSpacing w:val="0"/>
              <w:jc w:val="both"/>
              <w:rPr>
                <w:szCs w:val="24"/>
              </w:rPr>
            </w:pPr>
            <w:r w:rsidRPr="00C25E37">
              <w:rPr>
                <w:szCs w:val="24"/>
              </w:rPr>
              <w:t>Siunčiamų duomenų patikrinimas remiantys „RegEx“ baze;</w:t>
            </w:r>
          </w:p>
          <w:p w14:paraId="38C18510" w14:textId="77777777" w:rsidR="00543FE2" w:rsidRPr="00C25E37" w:rsidRDefault="00543FE2" w:rsidP="00C25E37">
            <w:pPr>
              <w:pStyle w:val="ListParagraph"/>
              <w:numPr>
                <w:ilvl w:val="0"/>
                <w:numId w:val="24"/>
              </w:numPr>
              <w:spacing w:after="0" w:line="240" w:lineRule="auto"/>
              <w:ind w:left="422" w:right="118" w:hanging="270"/>
              <w:contextualSpacing w:val="0"/>
              <w:jc w:val="both"/>
              <w:rPr>
                <w:szCs w:val="24"/>
              </w:rPr>
            </w:pPr>
            <w:r w:rsidRPr="00C25E37">
              <w:rPr>
                <w:szCs w:val="24"/>
              </w:rPr>
              <w:t>Konfigūruojami veiksmai – blokuoti, stebėti;</w:t>
            </w:r>
          </w:p>
          <w:p w14:paraId="731A78E5" w14:textId="77777777" w:rsidR="00543FE2" w:rsidRPr="00C25E37" w:rsidRDefault="00543FE2" w:rsidP="00C25E37">
            <w:pPr>
              <w:pStyle w:val="ListParagraph"/>
              <w:numPr>
                <w:ilvl w:val="0"/>
                <w:numId w:val="24"/>
              </w:numPr>
              <w:spacing w:after="0" w:line="240" w:lineRule="auto"/>
              <w:ind w:left="422" w:right="118" w:hanging="270"/>
              <w:contextualSpacing w:val="0"/>
              <w:jc w:val="both"/>
              <w:rPr>
                <w:szCs w:val="24"/>
              </w:rPr>
            </w:pPr>
            <w:r w:rsidRPr="00C25E37">
              <w:rPr>
                <w:szCs w:val="24"/>
              </w:rPr>
              <w:t>Atpažįsta daugelį bylų formatų.</w:t>
            </w:r>
          </w:p>
        </w:tc>
      </w:tr>
      <w:tr w:rsidR="00543FE2" w:rsidRPr="00C25E37" w14:paraId="581DAE41"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74E34BBA" w14:textId="77777777" w:rsidR="00543FE2" w:rsidRPr="00C25E37" w:rsidRDefault="00543FE2" w:rsidP="00C25E37">
            <w:pPr>
              <w:pStyle w:val="ListParagraph"/>
              <w:spacing w:after="0"/>
              <w:ind w:left="0"/>
              <w:jc w:val="center"/>
              <w:rPr>
                <w:szCs w:val="24"/>
              </w:rPr>
            </w:pPr>
            <w:r w:rsidRPr="00C25E37">
              <w:rPr>
                <w:szCs w:val="24"/>
              </w:rPr>
              <w:t>18.</w:t>
            </w:r>
          </w:p>
        </w:tc>
        <w:tc>
          <w:tcPr>
            <w:tcW w:w="2531" w:type="dxa"/>
            <w:tcBorders>
              <w:top w:val="single" w:sz="4" w:space="0" w:color="auto"/>
              <w:left w:val="single" w:sz="4" w:space="0" w:color="auto"/>
              <w:bottom w:val="single" w:sz="4" w:space="0" w:color="auto"/>
              <w:right w:val="single" w:sz="4" w:space="0" w:color="auto"/>
            </w:tcBorders>
          </w:tcPr>
          <w:p w14:paraId="4EDD1674" w14:textId="77777777" w:rsidR="00543FE2" w:rsidRPr="00C25E37" w:rsidRDefault="00543FE2" w:rsidP="00C25E37">
            <w:pPr>
              <w:spacing w:after="0"/>
              <w:rPr>
                <w:szCs w:val="24"/>
              </w:rPr>
            </w:pPr>
            <w:r w:rsidRPr="00C25E37">
              <w:rPr>
                <w:szCs w:val="24"/>
              </w:rPr>
              <w:t>Tinklai/Maršrutizavimo funkcionalumas</w:t>
            </w:r>
          </w:p>
        </w:tc>
        <w:tc>
          <w:tcPr>
            <w:tcW w:w="6427" w:type="dxa"/>
            <w:tcBorders>
              <w:top w:val="single" w:sz="4" w:space="0" w:color="auto"/>
              <w:left w:val="single" w:sz="4" w:space="0" w:color="auto"/>
              <w:bottom w:val="single" w:sz="4" w:space="0" w:color="auto"/>
              <w:right w:val="single" w:sz="4" w:space="0" w:color="auto"/>
            </w:tcBorders>
            <w:noWrap/>
          </w:tcPr>
          <w:p w14:paraId="12B351F6" w14:textId="77777777" w:rsidR="00543FE2" w:rsidRPr="00C25E37" w:rsidRDefault="00543FE2" w:rsidP="00C25E37">
            <w:pPr>
              <w:pStyle w:val="ListParagraph"/>
              <w:spacing w:after="0"/>
              <w:ind w:left="0" w:right="118"/>
              <w:jc w:val="both"/>
              <w:rPr>
                <w:szCs w:val="24"/>
              </w:rPr>
            </w:pPr>
            <w:r w:rsidRPr="00C25E37">
              <w:rPr>
                <w:szCs w:val="24"/>
              </w:rPr>
              <w:t>Turi būti:</w:t>
            </w:r>
          </w:p>
          <w:p w14:paraId="045BFA7A"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Dviejų ISP palaikymas vienu metu;</w:t>
            </w:r>
          </w:p>
          <w:p w14:paraId="57A4BEF6"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DHCP Client, DHCP Server, DHCP relay funkcionalumai;</w:t>
            </w:r>
          </w:p>
          <w:p w14:paraId="663EB663"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Policy-Based maršrutizavimas pagal taisykles;</w:t>
            </w:r>
          </w:p>
          <w:p w14:paraId="0EE7D7B3"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Dinaminis maršrutizavimas IPv4 (RIP v1 &amp; v2, OSPF, BGP, Multicast, IS-IS);</w:t>
            </w:r>
          </w:p>
          <w:p w14:paraId="6F4A986F"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Dinaminis maršrutizavimas IPv6 (RIP v1, OSPF, BGP);</w:t>
            </w:r>
          </w:p>
          <w:p w14:paraId="1BC6D330"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Įvairių saugumo zonų palaikymas su tarp zoninių maršrutizavimų;</w:t>
            </w:r>
          </w:p>
          <w:p w14:paraId="35A08B77"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Maršrutizavimas tarp virtualių potinklių, tarp virtualių įrenginių;</w:t>
            </w:r>
          </w:p>
          <w:p w14:paraId="6B132274" w14:textId="77777777" w:rsidR="00543FE2" w:rsidRPr="00C25E37" w:rsidRDefault="00543FE2" w:rsidP="00C25E37">
            <w:pPr>
              <w:pStyle w:val="ListParagraph"/>
              <w:numPr>
                <w:ilvl w:val="0"/>
                <w:numId w:val="25"/>
              </w:numPr>
              <w:spacing w:after="0" w:line="240" w:lineRule="auto"/>
              <w:ind w:left="422" w:right="118" w:hanging="270"/>
              <w:contextualSpacing w:val="0"/>
              <w:jc w:val="both"/>
              <w:rPr>
                <w:szCs w:val="24"/>
              </w:rPr>
            </w:pPr>
            <w:r w:rsidRPr="00C25E37">
              <w:rPr>
                <w:szCs w:val="24"/>
              </w:rPr>
              <w:t>Statinis IPv4 ir IPv6 maršrutizavimas.</w:t>
            </w:r>
          </w:p>
        </w:tc>
      </w:tr>
      <w:tr w:rsidR="00543FE2" w:rsidRPr="00C25E37" w14:paraId="6E625449" w14:textId="77777777" w:rsidTr="009E6E81">
        <w:trPr>
          <w:cantSplit/>
          <w:trHeight w:val="4076"/>
        </w:trPr>
        <w:tc>
          <w:tcPr>
            <w:tcW w:w="709" w:type="dxa"/>
            <w:tcBorders>
              <w:top w:val="single" w:sz="4" w:space="0" w:color="auto"/>
              <w:left w:val="single" w:sz="4" w:space="0" w:color="auto"/>
              <w:bottom w:val="single" w:sz="4" w:space="0" w:color="auto"/>
              <w:right w:val="single" w:sz="4" w:space="0" w:color="auto"/>
            </w:tcBorders>
            <w:noWrap/>
          </w:tcPr>
          <w:p w14:paraId="05B2E608" w14:textId="77777777" w:rsidR="00543FE2" w:rsidRPr="00C25E37" w:rsidRDefault="00543FE2" w:rsidP="00C25E37">
            <w:pPr>
              <w:pStyle w:val="ListParagraph"/>
              <w:spacing w:after="0"/>
              <w:ind w:left="0"/>
              <w:jc w:val="center"/>
              <w:rPr>
                <w:szCs w:val="24"/>
              </w:rPr>
            </w:pPr>
            <w:r w:rsidRPr="00C25E37">
              <w:rPr>
                <w:szCs w:val="24"/>
              </w:rPr>
              <w:lastRenderedPageBreak/>
              <w:t>19.</w:t>
            </w:r>
          </w:p>
        </w:tc>
        <w:tc>
          <w:tcPr>
            <w:tcW w:w="2531" w:type="dxa"/>
            <w:tcBorders>
              <w:top w:val="single" w:sz="4" w:space="0" w:color="auto"/>
              <w:left w:val="single" w:sz="4" w:space="0" w:color="auto"/>
              <w:bottom w:val="single" w:sz="4" w:space="0" w:color="auto"/>
              <w:right w:val="single" w:sz="4" w:space="0" w:color="auto"/>
            </w:tcBorders>
          </w:tcPr>
          <w:p w14:paraId="3B2F8265" w14:textId="77777777" w:rsidR="00543FE2" w:rsidRPr="00C25E37" w:rsidRDefault="00543FE2" w:rsidP="00C25E37">
            <w:pPr>
              <w:spacing w:after="0"/>
              <w:rPr>
                <w:szCs w:val="24"/>
              </w:rPr>
            </w:pPr>
            <w:r w:rsidRPr="00C25E37">
              <w:rPr>
                <w:szCs w:val="24"/>
              </w:rPr>
              <w:t>Valdymas/Administravimo funkcionalumas</w:t>
            </w:r>
          </w:p>
        </w:tc>
        <w:tc>
          <w:tcPr>
            <w:tcW w:w="6427" w:type="dxa"/>
            <w:tcBorders>
              <w:top w:val="single" w:sz="4" w:space="0" w:color="auto"/>
              <w:left w:val="single" w:sz="4" w:space="0" w:color="auto"/>
              <w:bottom w:val="single" w:sz="4" w:space="0" w:color="auto"/>
              <w:right w:val="single" w:sz="4" w:space="0" w:color="auto"/>
            </w:tcBorders>
            <w:noWrap/>
          </w:tcPr>
          <w:p w14:paraId="28AA2D17" w14:textId="77777777" w:rsidR="00543FE2" w:rsidRPr="00C25E37" w:rsidRDefault="00543FE2" w:rsidP="00C25E37">
            <w:pPr>
              <w:pStyle w:val="ListParagraph"/>
              <w:spacing w:after="0"/>
              <w:ind w:left="0" w:right="118"/>
              <w:jc w:val="both"/>
              <w:rPr>
                <w:szCs w:val="24"/>
              </w:rPr>
            </w:pPr>
            <w:r w:rsidRPr="00C25E37">
              <w:rPr>
                <w:szCs w:val="24"/>
              </w:rPr>
              <w:t>Turi būti:</w:t>
            </w:r>
          </w:p>
          <w:p w14:paraId="2390A160"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Konsolinis kabelis;</w:t>
            </w:r>
          </w:p>
          <w:p w14:paraId="7E8BA76E"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WebUI (HTTP/HTTPS) ir komandinės eilutės;</w:t>
            </w:r>
          </w:p>
          <w:p w14:paraId="4EA312B5"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Telnet / SecureCommand Shell (SSH);</w:t>
            </w:r>
          </w:p>
          <w:p w14:paraId="61118B62"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Administravimas pagal roles;</w:t>
            </w:r>
          </w:p>
          <w:p w14:paraId="791D2270" w14:textId="046A2AE8"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Kelių kalbų palaikymas</w:t>
            </w:r>
            <w:r w:rsidR="00B925F5">
              <w:rPr>
                <w:szCs w:val="24"/>
              </w:rPr>
              <w:t>, viena iš jų privalo būti anglų kalba</w:t>
            </w:r>
            <w:r w:rsidRPr="00C25E37">
              <w:rPr>
                <w:szCs w:val="24"/>
              </w:rPr>
              <w:t>;</w:t>
            </w:r>
          </w:p>
          <w:p w14:paraId="6DBF1BD8"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Administratorių ir Vartotojų lygiai;</w:t>
            </w:r>
          </w:p>
          <w:p w14:paraId="579C22BB"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Atnaujinimas ir keitimai per FTP ir WebUI;</w:t>
            </w:r>
          </w:p>
          <w:p w14:paraId="1BED441E"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SNMP;</w:t>
            </w:r>
          </w:p>
          <w:p w14:paraId="785AE0C0" w14:textId="16EFF0C8"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Centralizuotas kelių įrenginių valdymas per specializuota tuo paties gamintojo  įrenginį;</w:t>
            </w:r>
          </w:p>
          <w:p w14:paraId="516D2C3F"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Dviejų programinės įrangos (</w:t>
            </w:r>
            <w:r w:rsidRPr="00C25E37">
              <w:rPr>
                <w:i/>
                <w:szCs w:val="24"/>
              </w:rPr>
              <w:t>angl.</w:t>
            </w:r>
            <w:r w:rsidRPr="00C25E37">
              <w:rPr>
                <w:szCs w:val="24"/>
              </w:rPr>
              <w:t xml:space="preserve"> </w:t>
            </w:r>
            <w:r w:rsidRPr="00C25E37">
              <w:rPr>
                <w:i/>
                <w:szCs w:val="24"/>
              </w:rPr>
              <w:t>firmware</w:t>
            </w:r>
            <w:r w:rsidRPr="00C25E37">
              <w:rPr>
                <w:szCs w:val="24"/>
              </w:rPr>
              <w:t>) versijų talpinimas vienu metu pastovioje atmintyje;</w:t>
            </w:r>
          </w:p>
          <w:p w14:paraId="64474886" w14:textId="77777777"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Srauto balansavimas/paskirstymas;</w:t>
            </w:r>
          </w:p>
          <w:p w14:paraId="1DB61C24" w14:textId="161E3239" w:rsidR="00543FE2" w:rsidRPr="00C25E37" w:rsidRDefault="00543FE2" w:rsidP="00C25E37">
            <w:pPr>
              <w:pStyle w:val="ListParagraph"/>
              <w:numPr>
                <w:ilvl w:val="0"/>
                <w:numId w:val="26"/>
              </w:numPr>
              <w:spacing w:after="0" w:line="240" w:lineRule="auto"/>
              <w:ind w:left="422" w:right="118" w:hanging="270"/>
              <w:contextualSpacing w:val="0"/>
              <w:jc w:val="both"/>
              <w:rPr>
                <w:szCs w:val="24"/>
              </w:rPr>
            </w:pPr>
            <w:r w:rsidRPr="00C25E37">
              <w:rPr>
                <w:szCs w:val="24"/>
              </w:rPr>
              <w:t>Konfigūracijos archyvavimas ir versijavimas įrenginyje.</w:t>
            </w:r>
          </w:p>
        </w:tc>
      </w:tr>
      <w:tr w:rsidR="00543FE2" w:rsidRPr="00C25E37" w14:paraId="1D18F459"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4D487219" w14:textId="77777777" w:rsidR="00543FE2" w:rsidRPr="00C25E37" w:rsidRDefault="00543FE2" w:rsidP="00C25E37">
            <w:pPr>
              <w:pStyle w:val="ListParagraph"/>
              <w:spacing w:after="0"/>
              <w:ind w:left="0"/>
              <w:jc w:val="center"/>
              <w:rPr>
                <w:szCs w:val="24"/>
              </w:rPr>
            </w:pPr>
            <w:r w:rsidRPr="00C25E37">
              <w:rPr>
                <w:szCs w:val="24"/>
              </w:rPr>
              <w:t>20.</w:t>
            </w:r>
          </w:p>
        </w:tc>
        <w:tc>
          <w:tcPr>
            <w:tcW w:w="2531" w:type="dxa"/>
            <w:tcBorders>
              <w:top w:val="single" w:sz="4" w:space="0" w:color="auto"/>
              <w:left w:val="single" w:sz="4" w:space="0" w:color="auto"/>
              <w:bottom w:val="single" w:sz="4" w:space="0" w:color="auto"/>
              <w:right w:val="single" w:sz="4" w:space="0" w:color="auto"/>
            </w:tcBorders>
          </w:tcPr>
          <w:p w14:paraId="6F4E1367" w14:textId="77777777" w:rsidR="00543FE2" w:rsidRPr="00C25E37" w:rsidRDefault="00543FE2" w:rsidP="00C25E37">
            <w:pPr>
              <w:spacing w:after="0"/>
              <w:rPr>
                <w:szCs w:val="24"/>
              </w:rPr>
            </w:pPr>
            <w:r w:rsidRPr="00C25E37">
              <w:rPr>
                <w:szCs w:val="24"/>
              </w:rPr>
              <w:t>Sisteminiai įrašai/Stebėjimas</w:t>
            </w:r>
          </w:p>
        </w:tc>
        <w:tc>
          <w:tcPr>
            <w:tcW w:w="6427" w:type="dxa"/>
            <w:tcBorders>
              <w:top w:val="single" w:sz="4" w:space="0" w:color="auto"/>
              <w:left w:val="single" w:sz="4" w:space="0" w:color="auto"/>
              <w:bottom w:val="single" w:sz="4" w:space="0" w:color="auto"/>
              <w:right w:val="single" w:sz="4" w:space="0" w:color="auto"/>
            </w:tcBorders>
            <w:noWrap/>
          </w:tcPr>
          <w:p w14:paraId="214B4CF5" w14:textId="77777777" w:rsidR="00543FE2" w:rsidRPr="00C25E37" w:rsidRDefault="00543FE2" w:rsidP="00C25E37">
            <w:pPr>
              <w:pStyle w:val="ListParagraph"/>
              <w:spacing w:after="0"/>
              <w:ind w:left="0" w:right="118"/>
              <w:jc w:val="both"/>
              <w:rPr>
                <w:szCs w:val="24"/>
              </w:rPr>
            </w:pPr>
            <w:r w:rsidRPr="00C25E37">
              <w:rPr>
                <w:szCs w:val="24"/>
              </w:rPr>
              <w:t>Turi būti:</w:t>
            </w:r>
          </w:p>
          <w:p w14:paraId="60D41444" w14:textId="77777777" w:rsidR="00543FE2" w:rsidRPr="00C25E37" w:rsidRDefault="00543FE2" w:rsidP="00C25E37">
            <w:pPr>
              <w:pStyle w:val="ListParagraph"/>
              <w:numPr>
                <w:ilvl w:val="0"/>
                <w:numId w:val="27"/>
              </w:numPr>
              <w:spacing w:after="0" w:line="240" w:lineRule="auto"/>
              <w:ind w:left="422" w:right="118" w:hanging="270"/>
              <w:contextualSpacing w:val="0"/>
              <w:jc w:val="both"/>
              <w:rPr>
                <w:szCs w:val="24"/>
              </w:rPr>
            </w:pPr>
            <w:r w:rsidRPr="00C25E37">
              <w:rPr>
                <w:szCs w:val="24"/>
              </w:rPr>
              <w:t>Vidinis įvykių žurnalas;</w:t>
            </w:r>
          </w:p>
          <w:p w14:paraId="431A568F" w14:textId="77777777" w:rsidR="00543FE2" w:rsidRPr="00C25E37" w:rsidRDefault="00543FE2" w:rsidP="00C25E37">
            <w:pPr>
              <w:pStyle w:val="ListParagraph"/>
              <w:numPr>
                <w:ilvl w:val="0"/>
                <w:numId w:val="27"/>
              </w:numPr>
              <w:spacing w:after="0" w:line="240" w:lineRule="auto"/>
              <w:ind w:left="422" w:right="118" w:hanging="270"/>
              <w:contextualSpacing w:val="0"/>
              <w:jc w:val="both"/>
              <w:rPr>
                <w:szCs w:val="24"/>
              </w:rPr>
            </w:pPr>
            <w:r w:rsidRPr="00C25E37">
              <w:rPr>
                <w:szCs w:val="24"/>
              </w:rPr>
              <w:t>Įvykių persiuntimas į nutolusį „Syslog“ serverį;</w:t>
            </w:r>
          </w:p>
          <w:p w14:paraId="64778E54" w14:textId="77777777" w:rsidR="00543FE2" w:rsidRPr="00C25E37" w:rsidRDefault="00543FE2" w:rsidP="00C25E37">
            <w:pPr>
              <w:pStyle w:val="ListParagraph"/>
              <w:numPr>
                <w:ilvl w:val="0"/>
                <w:numId w:val="27"/>
              </w:numPr>
              <w:spacing w:after="0" w:line="240" w:lineRule="auto"/>
              <w:ind w:left="422" w:right="118" w:hanging="270"/>
              <w:contextualSpacing w:val="0"/>
              <w:jc w:val="both"/>
              <w:rPr>
                <w:szCs w:val="24"/>
              </w:rPr>
            </w:pPr>
            <w:r w:rsidRPr="00C25E37">
              <w:rPr>
                <w:szCs w:val="24"/>
              </w:rPr>
              <w:t>Grafinis realaus laiko ir istorinis stebėjimas;</w:t>
            </w:r>
          </w:p>
          <w:p w14:paraId="599C194F" w14:textId="77777777" w:rsidR="00543FE2" w:rsidRPr="00C25E37" w:rsidRDefault="00543FE2" w:rsidP="00C25E37">
            <w:pPr>
              <w:pStyle w:val="ListParagraph"/>
              <w:numPr>
                <w:ilvl w:val="0"/>
                <w:numId w:val="27"/>
              </w:numPr>
              <w:spacing w:after="0" w:line="240" w:lineRule="auto"/>
              <w:ind w:left="422" w:right="118" w:hanging="270"/>
              <w:contextualSpacing w:val="0"/>
              <w:jc w:val="both"/>
              <w:rPr>
                <w:szCs w:val="24"/>
              </w:rPr>
            </w:pPr>
            <w:r w:rsidRPr="00C25E37">
              <w:rPr>
                <w:szCs w:val="24"/>
              </w:rPr>
              <w:t>SNMP;</w:t>
            </w:r>
          </w:p>
          <w:p w14:paraId="5483E203" w14:textId="77777777" w:rsidR="00543FE2" w:rsidRPr="00C25E37" w:rsidRDefault="00543FE2" w:rsidP="00C25E37">
            <w:pPr>
              <w:pStyle w:val="ListParagraph"/>
              <w:numPr>
                <w:ilvl w:val="0"/>
                <w:numId w:val="27"/>
              </w:numPr>
              <w:spacing w:after="0" w:line="240" w:lineRule="auto"/>
              <w:ind w:left="422" w:right="118" w:hanging="270"/>
              <w:contextualSpacing w:val="0"/>
              <w:jc w:val="both"/>
              <w:rPr>
                <w:szCs w:val="24"/>
              </w:rPr>
            </w:pPr>
            <w:r w:rsidRPr="00C25E37">
              <w:rPr>
                <w:szCs w:val="24"/>
              </w:rPr>
              <w:t>E-mail įspėjimai apie virusus ir atakas;</w:t>
            </w:r>
          </w:p>
          <w:p w14:paraId="62825FA9" w14:textId="77777777" w:rsidR="00543FE2" w:rsidRPr="00C25E37" w:rsidRDefault="00543FE2" w:rsidP="00C25E37">
            <w:pPr>
              <w:pStyle w:val="ListParagraph"/>
              <w:numPr>
                <w:ilvl w:val="0"/>
                <w:numId w:val="27"/>
              </w:numPr>
              <w:spacing w:after="0" w:line="240" w:lineRule="auto"/>
              <w:ind w:left="422" w:right="118" w:hanging="270"/>
              <w:contextualSpacing w:val="0"/>
              <w:jc w:val="both"/>
              <w:rPr>
                <w:szCs w:val="24"/>
              </w:rPr>
            </w:pPr>
            <w:r w:rsidRPr="00C25E37">
              <w:rPr>
                <w:szCs w:val="24"/>
              </w:rPr>
              <w:t>VPN tunelių stebėjimas;</w:t>
            </w:r>
          </w:p>
          <w:p w14:paraId="3E9CB6AE" w14:textId="77777777" w:rsidR="00543FE2" w:rsidRPr="00C25E37" w:rsidRDefault="00543FE2" w:rsidP="00C25E37">
            <w:pPr>
              <w:pStyle w:val="ListParagraph"/>
              <w:numPr>
                <w:ilvl w:val="0"/>
                <w:numId w:val="27"/>
              </w:numPr>
              <w:spacing w:after="0" w:line="240" w:lineRule="auto"/>
              <w:ind w:left="422" w:right="118" w:hanging="270"/>
              <w:contextualSpacing w:val="0"/>
              <w:jc w:val="both"/>
              <w:rPr>
                <w:szCs w:val="24"/>
              </w:rPr>
            </w:pPr>
            <w:r w:rsidRPr="00C25E37">
              <w:rPr>
                <w:szCs w:val="24"/>
              </w:rPr>
              <w:t>Galimas nuodugnesnis stebėjimas pasirenkant to paties gamintojo sisteminių įrašu stebėjimo įrangą.</w:t>
            </w:r>
          </w:p>
        </w:tc>
      </w:tr>
      <w:tr w:rsidR="00543FE2" w:rsidRPr="00C25E37" w14:paraId="0657D163"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6162CA94" w14:textId="77777777" w:rsidR="00543FE2" w:rsidRPr="00C25E37" w:rsidRDefault="00543FE2" w:rsidP="00C25E37">
            <w:pPr>
              <w:pStyle w:val="ListParagraph"/>
              <w:spacing w:after="0"/>
              <w:ind w:left="0"/>
              <w:jc w:val="center"/>
              <w:rPr>
                <w:szCs w:val="24"/>
              </w:rPr>
            </w:pPr>
            <w:r w:rsidRPr="00C25E37">
              <w:rPr>
                <w:szCs w:val="24"/>
              </w:rPr>
              <w:t>21.</w:t>
            </w:r>
          </w:p>
        </w:tc>
        <w:tc>
          <w:tcPr>
            <w:tcW w:w="2531" w:type="dxa"/>
            <w:tcBorders>
              <w:top w:val="single" w:sz="4" w:space="0" w:color="auto"/>
              <w:left w:val="single" w:sz="4" w:space="0" w:color="auto"/>
              <w:bottom w:val="single" w:sz="4" w:space="0" w:color="auto"/>
              <w:right w:val="single" w:sz="4" w:space="0" w:color="auto"/>
            </w:tcBorders>
          </w:tcPr>
          <w:p w14:paraId="26027E36" w14:textId="77777777" w:rsidR="00543FE2" w:rsidRPr="00C25E37" w:rsidRDefault="00543FE2" w:rsidP="00C25E37">
            <w:pPr>
              <w:spacing w:after="0"/>
              <w:rPr>
                <w:szCs w:val="24"/>
              </w:rPr>
            </w:pPr>
            <w:r w:rsidRPr="00C25E37">
              <w:rPr>
                <w:szCs w:val="24"/>
              </w:rPr>
              <w:t>Vartotojų autentifikavimas</w:t>
            </w:r>
          </w:p>
        </w:tc>
        <w:tc>
          <w:tcPr>
            <w:tcW w:w="6427" w:type="dxa"/>
            <w:tcBorders>
              <w:top w:val="single" w:sz="4" w:space="0" w:color="auto"/>
              <w:left w:val="single" w:sz="4" w:space="0" w:color="auto"/>
              <w:bottom w:val="single" w:sz="4" w:space="0" w:color="auto"/>
              <w:right w:val="single" w:sz="4" w:space="0" w:color="auto"/>
            </w:tcBorders>
            <w:noWrap/>
          </w:tcPr>
          <w:p w14:paraId="48B0AD6A" w14:textId="77777777" w:rsidR="00543FE2" w:rsidRPr="00C25E37" w:rsidRDefault="00543FE2" w:rsidP="00C25E37">
            <w:pPr>
              <w:pStyle w:val="ListParagraph"/>
              <w:spacing w:after="0"/>
              <w:ind w:left="0" w:right="118"/>
              <w:jc w:val="both"/>
              <w:rPr>
                <w:szCs w:val="24"/>
              </w:rPr>
            </w:pPr>
            <w:r w:rsidRPr="00C25E37">
              <w:rPr>
                <w:szCs w:val="24"/>
              </w:rPr>
              <w:t>Vartotojų autentifikavimas turi būti realizuojama šiais būdais:</w:t>
            </w:r>
          </w:p>
          <w:p w14:paraId="3CF9A682" w14:textId="77777777" w:rsidR="00543FE2" w:rsidRPr="00C25E37" w:rsidRDefault="00543FE2" w:rsidP="00C25E37">
            <w:pPr>
              <w:pStyle w:val="ListParagraph"/>
              <w:numPr>
                <w:ilvl w:val="0"/>
                <w:numId w:val="28"/>
              </w:numPr>
              <w:spacing w:after="0" w:line="240" w:lineRule="auto"/>
              <w:ind w:left="422" w:right="118" w:hanging="270"/>
              <w:contextualSpacing w:val="0"/>
              <w:jc w:val="both"/>
              <w:rPr>
                <w:szCs w:val="24"/>
              </w:rPr>
            </w:pPr>
            <w:r w:rsidRPr="00C25E37">
              <w:rPr>
                <w:szCs w:val="24"/>
              </w:rPr>
              <w:t>Lokalūs vartotojai;</w:t>
            </w:r>
          </w:p>
          <w:p w14:paraId="50758B63" w14:textId="77777777" w:rsidR="00543FE2" w:rsidRPr="00C25E37" w:rsidRDefault="00543FE2" w:rsidP="00C25E37">
            <w:pPr>
              <w:pStyle w:val="ListParagraph"/>
              <w:numPr>
                <w:ilvl w:val="0"/>
                <w:numId w:val="28"/>
              </w:numPr>
              <w:spacing w:after="0" w:line="240" w:lineRule="auto"/>
              <w:ind w:left="422" w:right="118" w:hanging="270"/>
              <w:contextualSpacing w:val="0"/>
              <w:jc w:val="both"/>
              <w:rPr>
                <w:szCs w:val="24"/>
              </w:rPr>
            </w:pPr>
            <w:r w:rsidRPr="00C25E37">
              <w:rPr>
                <w:szCs w:val="24"/>
              </w:rPr>
              <w:t>Integracija su Windows AD arba lygiavertė;</w:t>
            </w:r>
          </w:p>
          <w:p w14:paraId="48713DB7" w14:textId="77777777" w:rsidR="00543FE2" w:rsidRPr="00C25E37" w:rsidRDefault="00543FE2" w:rsidP="00C25E37">
            <w:pPr>
              <w:pStyle w:val="ListParagraph"/>
              <w:numPr>
                <w:ilvl w:val="0"/>
                <w:numId w:val="28"/>
              </w:numPr>
              <w:spacing w:after="0" w:line="240" w:lineRule="auto"/>
              <w:ind w:left="422" w:right="118" w:hanging="270"/>
              <w:contextualSpacing w:val="0"/>
              <w:jc w:val="both"/>
              <w:rPr>
                <w:szCs w:val="24"/>
              </w:rPr>
            </w:pPr>
            <w:r w:rsidRPr="00C25E37">
              <w:rPr>
                <w:szCs w:val="24"/>
              </w:rPr>
              <w:t>Išorinių RADIUS/LDAP/TACACS+ tarnybų palaikymas;</w:t>
            </w:r>
          </w:p>
          <w:p w14:paraId="3B596CC6" w14:textId="77777777" w:rsidR="00543FE2" w:rsidRPr="00C25E37" w:rsidRDefault="00543FE2" w:rsidP="00C25E37">
            <w:pPr>
              <w:pStyle w:val="ListParagraph"/>
              <w:numPr>
                <w:ilvl w:val="0"/>
                <w:numId w:val="28"/>
              </w:numPr>
              <w:spacing w:after="0" w:line="240" w:lineRule="auto"/>
              <w:ind w:left="422" w:right="118" w:hanging="270"/>
              <w:contextualSpacing w:val="0"/>
              <w:jc w:val="both"/>
              <w:rPr>
                <w:szCs w:val="24"/>
              </w:rPr>
            </w:pPr>
            <w:r w:rsidRPr="00C25E37">
              <w:rPr>
                <w:szCs w:val="24"/>
              </w:rPr>
              <w:t>Xauth per RADIUS IPSEC VPN tuneliams;</w:t>
            </w:r>
          </w:p>
          <w:p w14:paraId="70AEB2DB" w14:textId="77777777" w:rsidR="00543FE2" w:rsidRPr="00C25E37" w:rsidRDefault="00543FE2" w:rsidP="00C25E37">
            <w:pPr>
              <w:pStyle w:val="ListParagraph"/>
              <w:numPr>
                <w:ilvl w:val="0"/>
                <w:numId w:val="28"/>
              </w:numPr>
              <w:spacing w:after="0" w:line="240" w:lineRule="auto"/>
              <w:ind w:left="422" w:right="118" w:hanging="270"/>
              <w:contextualSpacing w:val="0"/>
              <w:jc w:val="both"/>
              <w:rPr>
                <w:szCs w:val="24"/>
              </w:rPr>
            </w:pPr>
            <w:r w:rsidRPr="00C25E37">
              <w:rPr>
                <w:szCs w:val="24"/>
              </w:rPr>
              <w:t>Autentifikavimas sertifikatais (PKI);</w:t>
            </w:r>
          </w:p>
          <w:p w14:paraId="79106DF9" w14:textId="77777777" w:rsidR="00543FE2" w:rsidRPr="00C25E37" w:rsidRDefault="00543FE2" w:rsidP="00C25E37">
            <w:pPr>
              <w:pStyle w:val="ListParagraph"/>
              <w:numPr>
                <w:ilvl w:val="0"/>
                <w:numId w:val="28"/>
              </w:numPr>
              <w:spacing w:after="0" w:line="240" w:lineRule="auto"/>
              <w:ind w:left="422" w:right="118" w:hanging="270"/>
              <w:contextualSpacing w:val="0"/>
              <w:jc w:val="both"/>
              <w:rPr>
                <w:szCs w:val="24"/>
              </w:rPr>
            </w:pPr>
            <w:r w:rsidRPr="00C25E37">
              <w:rPr>
                <w:szCs w:val="24"/>
              </w:rPr>
              <w:t>Dviejų faktorių autentifikavimo palaikymas.</w:t>
            </w:r>
          </w:p>
        </w:tc>
      </w:tr>
      <w:tr w:rsidR="00543FE2" w:rsidRPr="00C25E37" w14:paraId="2E7E8D10" w14:textId="77777777" w:rsidTr="009E6E81">
        <w:trPr>
          <w:cantSplit/>
        </w:trPr>
        <w:tc>
          <w:tcPr>
            <w:tcW w:w="709" w:type="dxa"/>
            <w:tcBorders>
              <w:top w:val="single" w:sz="4" w:space="0" w:color="auto"/>
              <w:left w:val="single" w:sz="4" w:space="0" w:color="auto"/>
              <w:bottom w:val="single" w:sz="4" w:space="0" w:color="auto"/>
              <w:right w:val="single" w:sz="4" w:space="0" w:color="auto"/>
            </w:tcBorders>
            <w:noWrap/>
          </w:tcPr>
          <w:p w14:paraId="7208740A" w14:textId="77777777" w:rsidR="00543FE2" w:rsidRPr="00C25E37" w:rsidRDefault="00543FE2" w:rsidP="00C25E37">
            <w:pPr>
              <w:pStyle w:val="ListParagraph"/>
              <w:spacing w:after="0"/>
              <w:ind w:left="0"/>
              <w:jc w:val="center"/>
              <w:rPr>
                <w:szCs w:val="24"/>
              </w:rPr>
            </w:pPr>
            <w:r w:rsidRPr="00C25E37">
              <w:rPr>
                <w:szCs w:val="24"/>
              </w:rPr>
              <w:t>22.</w:t>
            </w:r>
          </w:p>
        </w:tc>
        <w:tc>
          <w:tcPr>
            <w:tcW w:w="2531" w:type="dxa"/>
            <w:tcBorders>
              <w:top w:val="single" w:sz="4" w:space="0" w:color="auto"/>
              <w:left w:val="single" w:sz="4" w:space="0" w:color="auto"/>
              <w:bottom w:val="single" w:sz="4" w:space="0" w:color="auto"/>
              <w:right w:val="single" w:sz="4" w:space="0" w:color="auto"/>
            </w:tcBorders>
          </w:tcPr>
          <w:p w14:paraId="4958A2DC" w14:textId="77777777" w:rsidR="00543FE2" w:rsidRPr="00C25E37" w:rsidRDefault="00543FE2" w:rsidP="00C25E37">
            <w:pPr>
              <w:spacing w:after="0"/>
              <w:rPr>
                <w:szCs w:val="24"/>
              </w:rPr>
            </w:pPr>
            <w:r w:rsidRPr="00C25E37">
              <w:rPr>
                <w:szCs w:val="24"/>
              </w:rPr>
              <w:t>P2P/IM valdymas ir aplikacijų kontrolė</w:t>
            </w:r>
          </w:p>
        </w:tc>
        <w:tc>
          <w:tcPr>
            <w:tcW w:w="6427" w:type="dxa"/>
            <w:tcBorders>
              <w:top w:val="single" w:sz="4" w:space="0" w:color="auto"/>
              <w:left w:val="single" w:sz="4" w:space="0" w:color="auto"/>
              <w:bottom w:val="single" w:sz="4" w:space="0" w:color="auto"/>
              <w:right w:val="single" w:sz="4" w:space="0" w:color="auto"/>
            </w:tcBorders>
            <w:noWrap/>
          </w:tcPr>
          <w:p w14:paraId="686CBC3E" w14:textId="77777777" w:rsidR="00543FE2" w:rsidRPr="00C25E37" w:rsidRDefault="00543FE2" w:rsidP="00C25E37">
            <w:pPr>
              <w:pStyle w:val="ListParagraph"/>
              <w:spacing w:after="0"/>
              <w:ind w:left="0" w:right="118"/>
              <w:jc w:val="both"/>
              <w:rPr>
                <w:szCs w:val="24"/>
              </w:rPr>
            </w:pPr>
            <w:r w:rsidRPr="00C25E37">
              <w:rPr>
                <w:szCs w:val="24"/>
              </w:rPr>
              <w:t>Turi atpažinti ne mažiau kaip 2000 aplikacijų, įskaitant „Youtube“, „Gmail“, „Twiter“, „Facebook“, Web paštus. Turi galėti stebėti, riboti, blokuoti aplikacijas.</w:t>
            </w:r>
          </w:p>
        </w:tc>
      </w:tr>
      <w:tr w:rsidR="00543FE2" w:rsidRPr="00C25E37" w14:paraId="5185ABF3" w14:textId="77777777" w:rsidTr="009E6E81">
        <w:trPr>
          <w:cantSplit/>
          <w:trHeight w:val="923"/>
        </w:trPr>
        <w:tc>
          <w:tcPr>
            <w:tcW w:w="709" w:type="dxa"/>
            <w:tcBorders>
              <w:top w:val="single" w:sz="4" w:space="0" w:color="auto"/>
              <w:left w:val="single" w:sz="4" w:space="0" w:color="auto"/>
              <w:bottom w:val="single" w:sz="4" w:space="0" w:color="auto"/>
              <w:right w:val="single" w:sz="4" w:space="0" w:color="auto"/>
            </w:tcBorders>
            <w:noWrap/>
          </w:tcPr>
          <w:p w14:paraId="47F65FED" w14:textId="77777777" w:rsidR="00543FE2" w:rsidRPr="00C25E37" w:rsidRDefault="00543FE2" w:rsidP="00C25E37">
            <w:pPr>
              <w:pStyle w:val="ListParagraph"/>
              <w:spacing w:after="0"/>
              <w:ind w:left="0"/>
              <w:jc w:val="center"/>
              <w:rPr>
                <w:szCs w:val="24"/>
              </w:rPr>
            </w:pPr>
            <w:r w:rsidRPr="00C25E37">
              <w:rPr>
                <w:szCs w:val="24"/>
              </w:rPr>
              <w:t>23.</w:t>
            </w:r>
          </w:p>
        </w:tc>
        <w:tc>
          <w:tcPr>
            <w:tcW w:w="2531" w:type="dxa"/>
            <w:tcBorders>
              <w:top w:val="single" w:sz="4" w:space="0" w:color="auto"/>
              <w:left w:val="single" w:sz="4" w:space="0" w:color="auto"/>
              <w:bottom w:val="single" w:sz="4" w:space="0" w:color="auto"/>
              <w:right w:val="single" w:sz="4" w:space="0" w:color="auto"/>
            </w:tcBorders>
          </w:tcPr>
          <w:p w14:paraId="51CADB04" w14:textId="77777777" w:rsidR="00543FE2" w:rsidRPr="00C25E37" w:rsidRDefault="00543FE2" w:rsidP="00C25E37">
            <w:pPr>
              <w:spacing w:after="0"/>
              <w:rPr>
                <w:szCs w:val="24"/>
              </w:rPr>
            </w:pPr>
            <w:r w:rsidRPr="00C25E37">
              <w:rPr>
                <w:szCs w:val="24"/>
              </w:rPr>
              <w:t>Aprašų duomenų bazės</w:t>
            </w:r>
          </w:p>
        </w:tc>
        <w:tc>
          <w:tcPr>
            <w:tcW w:w="6427" w:type="dxa"/>
            <w:tcBorders>
              <w:top w:val="single" w:sz="4" w:space="0" w:color="auto"/>
              <w:left w:val="single" w:sz="4" w:space="0" w:color="auto"/>
              <w:bottom w:val="single" w:sz="4" w:space="0" w:color="auto"/>
              <w:right w:val="single" w:sz="4" w:space="0" w:color="auto"/>
            </w:tcBorders>
            <w:noWrap/>
          </w:tcPr>
          <w:p w14:paraId="6E411313" w14:textId="77777777" w:rsidR="00543FE2" w:rsidRPr="00C25E37" w:rsidRDefault="00543FE2" w:rsidP="00C25E37">
            <w:pPr>
              <w:spacing w:after="0"/>
              <w:ind w:right="118"/>
              <w:jc w:val="both"/>
              <w:rPr>
                <w:szCs w:val="24"/>
              </w:rPr>
            </w:pPr>
            <w:r w:rsidRPr="00C25E37">
              <w:rPr>
                <w:szCs w:val="24"/>
              </w:rPr>
              <w:t>Aprašų duomenų bazės turi būti to paties gamintojo, jei naudojamos trečių šalių aprašų bazės jos gali būti tik kaip papildomos, o ne pagrindinės.</w:t>
            </w:r>
          </w:p>
        </w:tc>
      </w:tr>
      <w:tr w:rsidR="00543FE2" w:rsidRPr="00C25E37" w14:paraId="274753E3" w14:textId="77777777" w:rsidTr="009E6E81">
        <w:trPr>
          <w:cantSplit/>
          <w:trHeight w:val="1080"/>
        </w:trPr>
        <w:tc>
          <w:tcPr>
            <w:tcW w:w="709" w:type="dxa"/>
            <w:tcBorders>
              <w:top w:val="single" w:sz="4" w:space="0" w:color="auto"/>
              <w:left w:val="single" w:sz="4" w:space="0" w:color="auto"/>
              <w:bottom w:val="single" w:sz="4" w:space="0" w:color="auto"/>
              <w:right w:val="single" w:sz="4" w:space="0" w:color="auto"/>
            </w:tcBorders>
            <w:noWrap/>
          </w:tcPr>
          <w:p w14:paraId="1022606C" w14:textId="77777777" w:rsidR="00543FE2" w:rsidRPr="00C25E37" w:rsidRDefault="00543FE2" w:rsidP="00C25E37">
            <w:pPr>
              <w:pStyle w:val="ListParagraph"/>
              <w:spacing w:after="0"/>
              <w:ind w:left="0"/>
              <w:jc w:val="center"/>
              <w:rPr>
                <w:szCs w:val="24"/>
              </w:rPr>
            </w:pPr>
            <w:r w:rsidRPr="00C25E37">
              <w:rPr>
                <w:szCs w:val="24"/>
              </w:rPr>
              <w:lastRenderedPageBreak/>
              <w:t>24.</w:t>
            </w:r>
          </w:p>
        </w:tc>
        <w:tc>
          <w:tcPr>
            <w:tcW w:w="2531" w:type="dxa"/>
            <w:tcBorders>
              <w:top w:val="single" w:sz="4" w:space="0" w:color="auto"/>
              <w:left w:val="single" w:sz="4" w:space="0" w:color="auto"/>
              <w:bottom w:val="single" w:sz="4" w:space="0" w:color="auto"/>
              <w:right w:val="single" w:sz="4" w:space="0" w:color="auto"/>
            </w:tcBorders>
          </w:tcPr>
          <w:p w14:paraId="11D9CC3B" w14:textId="77777777" w:rsidR="00543FE2" w:rsidRPr="00C25E37" w:rsidRDefault="00543FE2" w:rsidP="00C25E37">
            <w:pPr>
              <w:spacing w:after="0"/>
              <w:rPr>
                <w:szCs w:val="24"/>
              </w:rPr>
            </w:pPr>
            <w:r w:rsidRPr="00C25E37">
              <w:rPr>
                <w:szCs w:val="24"/>
              </w:rPr>
              <w:t>Garantija</w:t>
            </w:r>
          </w:p>
        </w:tc>
        <w:tc>
          <w:tcPr>
            <w:tcW w:w="6427" w:type="dxa"/>
            <w:tcBorders>
              <w:top w:val="single" w:sz="4" w:space="0" w:color="auto"/>
              <w:left w:val="single" w:sz="4" w:space="0" w:color="auto"/>
              <w:bottom w:val="single" w:sz="4" w:space="0" w:color="auto"/>
              <w:right w:val="single" w:sz="4" w:space="0" w:color="auto"/>
            </w:tcBorders>
            <w:noWrap/>
          </w:tcPr>
          <w:p w14:paraId="6B7CA15D" w14:textId="195A7AAD" w:rsidR="00543FE2" w:rsidRPr="00C25E37" w:rsidRDefault="00543FE2" w:rsidP="1F5EB06B">
            <w:pPr>
              <w:spacing w:after="0"/>
              <w:ind w:right="118"/>
              <w:jc w:val="both"/>
              <w:rPr>
                <w:b/>
                <w:bCs/>
              </w:rPr>
            </w:pPr>
            <w:r>
              <w:t>Gamintojo garantuojamas 60</w:t>
            </w:r>
            <w:r w:rsidR="00277E3C">
              <w:t xml:space="preserve"> (šešiasdešimties)</w:t>
            </w:r>
            <w:r>
              <w:t xml:space="preserve"> mėn. garantinis aptarnavimas bei atnaujinimų teikimas garantiniu laikotarpiu (virusų, piktybinių programų, įsilaužimų aprašų)</w:t>
            </w:r>
            <w:r w:rsidR="00277E3C">
              <w:t xml:space="preserve"> </w:t>
            </w:r>
            <w:r w:rsidR="00277E3C">
              <w:rPr>
                <w:szCs w:val="24"/>
              </w:rPr>
              <w:t xml:space="preserve">nuo </w:t>
            </w:r>
            <w:r w:rsidR="00035D90">
              <w:rPr>
                <w:szCs w:val="24"/>
              </w:rPr>
              <w:t>prekių</w:t>
            </w:r>
            <w:r w:rsidR="00277E3C">
              <w:rPr>
                <w:szCs w:val="24"/>
              </w:rPr>
              <w:t xml:space="preserve"> perdavimo-priėmimo akto pasirašymo</w:t>
            </w:r>
            <w:r w:rsidR="00035D90">
              <w:rPr>
                <w:szCs w:val="24"/>
              </w:rPr>
              <w:t xml:space="preserve"> dienos</w:t>
            </w:r>
            <w:r>
              <w:t>. Teisė kreiptis į gamintoją iškilus problemai (produkto naudojimo, konfigūravimo ir problemų sprendimo klausimais) 24x7 sąlygomis internetu, elektroniniu paštu</w:t>
            </w:r>
            <w:r w:rsidR="1B27E091">
              <w:t>, turi būti suteikta</w:t>
            </w:r>
            <w:r>
              <w:t xml:space="preserve"> </w:t>
            </w:r>
            <w:r w:rsidR="1B27E091">
              <w:t xml:space="preserve">prieiga </w:t>
            </w:r>
            <w:r>
              <w:t xml:space="preserve">prie gamintojo internetiniame puslapyje esančių resursų, tarp jų ir programinės įrangos bibliotekos. </w:t>
            </w:r>
          </w:p>
        </w:tc>
      </w:tr>
      <w:tr w:rsidR="00543FE2" w:rsidRPr="00C25E37" w14:paraId="1829FF61" w14:textId="77777777" w:rsidTr="009E6E81">
        <w:trPr>
          <w:cantSplit/>
          <w:trHeight w:val="475"/>
        </w:trPr>
        <w:tc>
          <w:tcPr>
            <w:tcW w:w="709" w:type="dxa"/>
            <w:tcBorders>
              <w:top w:val="single" w:sz="4" w:space="0" w:color="auto"/>
              <w:left w:val="single" w:sz="4" w:space="0" w:color="auto"/>
              <w:bottom w:val="single" w:sz="4" w:space="0" w:color="auto"/>
              <w:right w:val="single" w:sz="4" w:space="0" w:color="auto"/>
            </w:tcBorders>
            <w:noWrap/>
          </w:tcPr>
          <w:p w14:paraId="766A02E7" w14:textId="3FF261C6" w:rsidR="00543FE2" w:rsidRPr="00C25E37" w:rsidRDefault="00543FE2" w:rsidP="00C25E37">
            <w:pPr>
              <w:pStyle w:val="ListParagraph"/>
              <w:spacing w:after="0"/>
              <w:ind w:left="0"/>
              <w:jc w:val="center"/>
              <w:rPr>
                <w:szCs w:val="24"/>
              </w:rPr>
            </w:pPr>
            <w:r w:rsidRPr="00C25E37">
              <w:rPr>
                <w:szCs w:val="24"/>
              </w:rPr>
              <w:t>25.</w:t>
            </w:r>
          </w:p>
        </w:tc>
        <w:tc>
          <w:tcPr>
            <w:tcW w:w="2531" w:type="dxa"/>
            <w:tcBorders>
              <w:top w:val="single" w:sz="4" w:space="0" w:color="auto"/>
              <w:left w:val="single" w:sz="4" w:space="0" w:color="auto"/>
              <w:bottom w:val="single" w:sz="4" w:space="0" w:color="auto"/>
              <w:right w:val="single" w:sz="4" w:space="0" w:color="auto"/>
            </w:tcBorders>
          </w:tcPr>
          <w:p w14:paraId="5BFE5725" w14:textId="77777777" w:rsidR="00543FE2" w:rsidRPr="00C25E37" w:rsidRDefault="00543FE2" w:rsidP="00C25E37">
            <w:pPr>
              <w:spacing w:after="0"/>
              <w:rPr>
                <w:szCs w:val="24"/>
              </w:rPr>
            </w:pPr>
            <w:r w:rsidRPr="00C25E37">
              <w:rPr>
                <w:szCs w:val="24"/>
              </w:rPr>
              <w:t>Sertifikatai</w:t>
            </w:r>
          </w:p>
        </w:tc>
        <w:tc>
          <w:tcPr>
            <w:tcW w:w="6427" w:type="dxa"/>
            <w:tcBorders>
              <w:top w:val="single" w:sz="4" w:space="0" w:color="auto"/>
              <w:left w:val="single" w:sz="4" w:space="0" w:color="auto"/>
              <w:bottom w:val="single" w:sz="4" w:space="0" w:color="auto"/>
              <w:right w:val="single" w:sz="4" w:space="0" w:color="auto"/>
            </w:tcBorders>
            <w:noWrap/>
          </w:tcPr>
          <w:p w14:paraId="476210C4" w14:textId="2B642001" w:rsidR="002C1AE0" w:rsidRPr="00C25E37" w:rsidRDefault="002C1AE0" w:rsidP="00C25E37">
            <w:pPr>
              <w:spacing w:after="0"/>
              <w:ind w:right="118"/>
              <w:jc w:val="both"/>
              <w:rPr>
                <w:color w:val="000000"/>
                <w:szCs w:val="24"/>
              </w:rPr>
            </w:pPr>
            <w:r w:rsidRPr="002C1AE0">
              <w:rPr>
                <w:color w:val="000000"/>
                <w:szCs w:val="24"/>
              </w:rPr>
              <w:t xml:space="preserve">Siūloma įranga turi turėti CE, FCC ir UL arba lygiaverčius sertifikatus. Tiekėjas privalo kartu su pasiūlymu pateikti šių sertifikatų kopijas arba nuorodas į oficialias duomenų bazes, kuriose galima patikrinti sertifikatų galiojimą ir atitiktį. </w:t>
            </w:r>
          </w:p>
        </w:tc>
      </w:tr>
      <w:tr w:rsidR="00F261FF" w:rsidRPr="00C25E37" w14:paraId="4622A7C8" w14:textId="77777777" w:rsidTr="009E6E81">
        <w:trPr>
          <w:cantSplit/>
          <w:trHeight w:val="475"/>
        </w:trPr>
        <w:tc>
          <w:tcPr>
            <w:tcW w:w="709" w:type="dxa"/>
            <w:tcBorders>
              <w:top w:val="single" w:sz="4" w:space="0" w:color="auto"/>
              <w:left w:val="single" w:sz="4" w:space="0" w:color="auto"/>
              <w:bottom w:val="single" w:sz="4" w:space="0" w:color="auto"/>
              <w:right w:val="single" w:sz="4" w:space="0" w:color="auto"/>
            </w:tcBorders>
            <w:noWrap/>
          </w:tcPr>
          <w:p w14:paraId="150030A0" w14:textId="599A1E14" w:rsidR="00F261FF" w:rsidRPr="00C25E37" w:rsidRDefault="00F261FF" w:rsidP="00C25E37">
            <w:pPr>
              <w:pStyle w:val="ListParagraph"/>
              <w:spacing w:after="0"/>
              <w:ind w:left="0"/>
              <w:jc w:val="center"/>
              <w:rPr>
                <w:szCs w:val="24"/>
              </w:rPr>
            </w:pPr>
            <w:r>
              <w:rPr>
                <w:szCs w:val="24"/>
              </w:rPr>
              <w:t>26.</w:t>
            </w:r>
          </w:p>
        </w:tc>
        <w:tc>
          <w:tcPr>
            <w:tcW w:w="2531" w:type="dxa"/>
            <w:tcBorders>
              <w:top w:val="single" w:sz="4" w:space="0" w:color="auto"/>
              <w:left w:val="single" w:sz="4" w:space="0" w:color="auto"/>
              <w:bottom w:val="single" w:sz="4" w:space="0" w:color="auto"/>
              <w:right w:val="single" w:sz="4" w:space="0" w:color="auto"/>
            </w:tcBorders>
          </w:tcPr>
          <w:p w14:paraId="4356301C" w14:textId="2E7DA9F4" w:rsidR="00F261FF" w:rsidRPr="00C25E37" w:rsidRDefault="00F261FF" w:rsidP="00C25E37">
            <w:pPr>
              <w:spacing w:after="0"/>
              <w:rPr>
                <w:szCs w:val="24"/>
              </w:rPr>
            </w:pPr>
            <w:r>
              <w:rPr>
                <w:szCs w:val="24"/>
              </w:rPr>
              <w:t>Pristatymas</w:t>
            </w:r>
          </w:p>
        </w:tc>
        <w:tc>
          <w:tcPr>
            <w:tcW w:w="6427" w:type="dxa"/>
            <w:tcBorders>
              <w:top w:val="single" w:sz="4" w:space="0" w:color="auto"/>
              <w:left w:val="single" w:sz="4" w:space="0" w:color="auto"/>
              <w:bottom w:val="single" w:sz="4" w:space="0" w:color="auto"/>
              <w:right w:val="single" w:sz="4" w:space="0" w:color="auto"/>
            </w:tcBorders>
            <w:noWrap/>
          </w:tcPr>
          <w:p w14:paraId="5C806EAC" w14:textId="1DA882AB" w:rsidR="00F261FF" w:rsidRPr="00C25E37" w:rsidRDefault="00F261FF" w:rsidP="00C25E37">
            <w:pPr>
              <w:spacing w:after="0"/>
              <w:ind w:right="118"/>
              <w:jc w:val="both"/>
              <w:rPr>
                <w:szCs w:val="24"/>
              </w:rPr>
            </w:pPr>
            <w:r w:rsidRPr="00F261FF">
              <w:rPr>
                <w:szCs w:val="24"/>
              </w:rPr>
              <w:t xml:space="preserve">Ugniasienė (BLACK) </w:t>
            </w:r>
            <w:r>
              <w:rPr>
                <w:szCs w:val="24"/>
              </w:rPr>
              <w:t>p</w:t>
            </w:r>
            <w:r w:rsidRPr="00C25E37">
              <w:rPr>
                <w:szCs w:val="24"/>
              </w:rPr>
              <w:t xml:space="preserve">ristatoma per 35 kalendorines dienas nuo </w:t>
            </w:r>
            <w:r>
              <w:rPr>
                <w:szCs w:val="24"/>
              </w:rPr>
              <w:t>Sutarties įsigaliojimo</w:t>
            </w:r>
            <w:r w:rsidRPr="00C25E37">
              <w:rPr>
                <w:szCs w:val="24"/>
              </w:rPr>
              <w:t xml:space="preserve"> dienos </w:t>
            </w:r>
            <w:r w:rsidRPr="00C25E37">
              <w:rPr>
                <w:color w:val="000000" w:themeColor="text1"/>
                <w:szCs w:val="24"/>
              </w:rPr>
              <w:t>į Lietuvos Respublikos užsienio reikalų ministeriją adresu: J. Tumo-Vaižganto g. 2, 01108 Vilnius</w:t>
            </w:r>
            <w:r>
              <w:rPr>
                <w:color w:val="000000" w:themeColor="text1"/>
                <w:szCs w:val="24"/>
              </w:rPr>
              <w:t>.</w:t>
            </w:r>
          </w:p>
        </w:tc>
      </w:tr>
    </w:tbl>
    <w:bookmarkEnd w:id="0"/>
    <w:p w14:paraId="04A34E50" w14:textId="006EDF1F" w:rsidR="009E6E81" w:rsidRDefault="00F750A5" w:rsidP="00F750A5">
      <w:pPr>
        <w:tabs>
          <w:tab w:val="left" w:pos="1418"/>
        </w:tabs>
        <w:spacing w:after="0" w:line="240" w:lineRule="auto"/>
        <w:jc w:val="center"/>
        <w:rPr>
          <w:b/>
          <w:bCs/>
          <w:sz w:val="28"/>
          <w:szCs w:val="28"/>
        </w:rPr>
        <w:sectPr w:rsidR="009E6E81" w:rsidSect="008C699E">
          <w:pgSz w:w="11906" w:h="16838" w:code="9"/>
          <w:pgMar w:top="1411" w:right="562" w:bottom="1138" w:left="1699" w:header="562" w:footer="562" w:gutter="0"/>
          <w:pgNumType w:start="1"/>
          <w:cols w:space="1296"/>
          <w:titlePg/>
          <w:docGrid w:linePitch="360"/>
        </w:sectPr>
      </w:pPr>
      <w:r>
        <w:rPr>
          <w:b/>
          <w:bCs/>
          <w:sz w:val="28"/>
          <w:szCs w:val="28"/>
        </w:rPr>
        <w:t>__________</w:t>
      </w:r>
    </w:p>
    <w:p w14:paraId="2DB5551E" w14:textId="5E9E345A" w:rsidR="00543FE2" w:rsidRDefault="00543FE2" w:rsidP="009E6E81">
      <w:pPr>
        <w:tabs>
          <w:tab w:val="left" w:pos="1418"/>
        </w:tabs>
        <w:spacing w:after="0" w:line="240" w:lineRule="auto"/>
        <w:jc w:val="center"/>
        <w:rPr>
          <w:i/>
          <w:iCs/>
          <w:sz w:val="28"/>
          <w:szCs w:val="28"/>
        </w:rPr>
      </w:pPr>
      <w:r w:rsidRPr="00F70F3D">
        <w:rPr>
          <w:b/>
          <w:bCs/>
          <w:sz w:val="28"/>
          <w:szCs w:val="28"/>
        </w:rPr>
        <w:lastRenderedPageBreak/>
        <w:t>II</w:t>
      </w:r>
      <w:r>
        <w:rPr>
          <w:b/>
          <w:bCs/>
          <w:sz w:val="28"/>
          <w:szCs w:val="28"/>
        </w:rPr>
        <w:t>I</w:t>
      </w:r>
      <w:r w:rsidRPr="00F70F3D">
        <w:rPr>
          <w:b/>
          <w:bCs/>
          <w:sz w:val="28"/>
          <w:szCs w:val="28"/>
        </w:rPr>
        <w:t xml:space="preserve"> pirkimo dalis: </w:t>
      </w:r>
      <w:r w:rsidR="00B538C5" w:rsidRPr="003E6CAE">
        <w:rPr>
          <w:b/>
          <w:bCs/>
          <w:i/>
          <w:iCs/>
          <w:sz w:val="28"/>
          <w:szCs w:val="28"/>
        </w:rPr>
        <w:t>Ugniasienė (RED) – 1 vnt.</w:t>
      </w:r>
    </w:p>
    <w:p w14:paraId="40D79702" w14:textId="77777777" w:rsidR="00B538C5" w:rsidRDefault="00B538C5" w:rsidP="00543FE2">
      <w:pPr>
        <w:tabs>
          <w:tab w:val="left" w:pos="1418"/>
        </w:tabs>
        <w:spacing w:after="0" w:line="240" w:lineRule="auto"/>
        <w:jc w:val="both"/>
        <w:rPr>
          <w:i/>
          <w:iCs/>
          <w:sz w:val="28"/>
          <w:szCs w:val="28"/>
        </w:rPr>
      </w:pPr>
    </w:p>
    <w:tbl>
      <w:tblPr>
        <w:tblW w:w="9634" w:type="dxa"/>
        <w:tblBorders>
          <w:top w:val="single" w:sz="12" w:space="0" w:color="auto"/>
          <w:left w:val="single" w:sz="12" w:space="0" w:color="auto"/>
          <w:bottom w:val="single" w:sz="12" w:space="0" w:color="auto"/>
          <w:right w:val="single" w:sz="12" w:space="0" w:color="auto"/>
          <w:insideH w:val="single" w:sz="2" w:space="0" w:color="808080" w:themeColor="background1" w:themeShade="80"/>
          <w:insideV w:val="single" w:sz="2" w:space="0" w:color="808080" w:themeColor="background1" w:themeShade="80"/>
        </w:tblBorders>
        <w:tblLayout w:type="fixed"/>
        <w:tblCellMar>
          <w:top w:w="28" w:type="dxa"/>
          <w:left w:w="28" w:type="dxa"/>
          <w:bottom w:w="28" w:type="dxa"/>
          <w:right w:w="28" w:type="dxa"/>
        </w:tblCellMar>
        <w:tblLook w:val="0000" w:firstRow="0" w:lastRow="0" w:firstColumn="0" w:lastColumn="0" w:noHBand="0" w:noVBand="0"/>
      </w:tblPr>
      <w:tblGrid>
        <w:gridCol w:w="708"/>
        <w:gridCol w:w="2406"/>
        <w:gridCol w:w="6520"/>
      </w:tblGrid>
      <w:tr w:rsidR="00667563" w:rsidRPr="00C25E37" w14:paraId="69FE8E07" w14:textId="77777777" w:rsidTr="00191803">
        <w:trPr>
          <w:cantSplit/>
          <w:tblHeader/>
        </w:trPr>
        <w:tc>
          <w:tcPr>
            <w:tcW w:w="708"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29F608F5" w14:textId="77777777" w:rsidR="00667563" w:rsidRPr="00C25E37" w:rsidRDefault="00667563" w:rsidP="00191803">
            <w:pPr>
              <w:spacing w:after="0"/>
              <w:jc w:val="center"/>
              <w:rPr>
                <w:b/>
                <w:szCs w:val="24"/>
              </w:rPr>
            </w:pPr>
            <w:bookmarkStart w:id="1" w:name="_Hlk213676796"/>
            <w:r w:rsidRPr="00C25E37">
              <w:rPr>
                <w:b/>
                <w:szCs w:val="24"/>
              </w:rPr>
              <w:t>Eil. Nr.</w:t>
            </w:r>
          </w:p>
        </w:tc>
        <w:tc>
          <w:tcPr>
            <w:tcW w:w="2406"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EC27924" w14:textId="77777777" w:rsidR="00667563" w:rsidRPr="00C25E37" w:rsidRDefault="00667563" w:rsidP="00191803">
            <w:pPr>
              <w:spacing w:after="0"/>
              <w:jc w:val="center"/>
              <w:rPr>
                <w:b/>
                <w:szCs w:val="24"/>
              </w:rPr>
            </w:pPr>
            <w:r w:rsidRPr="00C25E37">
              <w:rPr>
                <w:b/>
                <w:szCs w:val="24"/>
              </w:rPr>
              <w:t>Parametrai</w:t>
            </w:r>
          </w:p>
        </w:tc>
        <w:tc>
          <w:tcPr>
            <w:tcW w:w="652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65AE479F" w14:textId="77777777" w:rsidR="00667563" w:rsidRPr="00C25E37" w:rsidRDefault="00667563" w:rsidP="00191803">
            <w:pPr>
              <w:spacing w:after="0"/>
              <w:jc w:val="center"/>
              <w:rPr>
                <w:b/>
                <w:szCs w:val="24"/>
              </w:rPr>
            </w:pPr>
            <w:r w:rsidRPr="00C25E37">
              <w:rPr>
                <w:b/>
                <w:szCs w:val="24"/>
              </w:rPr>
              <w:t>Reikalavimai</w:t>
            </w:r>
          </w:p>
        </w:tc>
      </w:tr>
      <w:tr w:rsidR="009E6E81" w:rsidRPr="00C25E37" w14:paraId="22C8FAB6" w14:textId="77777777" w:rsidTr="00191803">
        <w:trPr>
          <w:cantSplit/>
          <w:tblHeader/>
        </w:trPr>
        <w:tc>
          <w:tcPr>
            <w:tcW w:w="708"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4BDD82FD" w14:textId="1346E765" w:rsidR="009E6E81" w:rsidRPr="00C25E37" w:rsidRDefault="009E6E81" w:rsidP="00191803">
            <w:pPr>
              <w:spacing w:after="0"/>
              <w:jc w:val="center"/>
              <w:rPr>
                <w:b/>
                <w:szCs w:val="24"/>
              </w:rPr>
            </w:pPr>
            <w:r>
              <w:rPr>
                <w:b/>
                <w:szCs w:val="24"/>
              </w:rPr>
              <w:t>1</w:t>
            </w:r>
          </w:p>
        </w:tc>
        <w:tc>
          <w:tcPr>
            <w:tcW w:w="2406"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0BF6EE9E" w14:textId="2227C7EA" w:rsidR="009E6E81" w:rsidRPr="00C25E37" w:rsidRDefault="009E6E81" w:rsidP="00191803">
            <w:pPr>
              <w:spacing w:after="0"/>
              <w:jc w:val="center"/>
              <w:rPr>
                <w:b/>
                <w:szCs w:val="24"/>
              </w:rPr>
            </w:pPr>
            <w:r>
              <w:rPr>
                <w:b/>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14:paraId="1B2CDA8C" w14:textId="6B2D14A7" w:rsidR="009E6E81" w:rsidRPr="00C25E37" w:rsidRDefault="009E6E81" w:rsidP="00191803">
            <w:pPr>
              <w:spacing w:after="0"/>
              <w:jc w:val="center"/>
              <w:rPr>
                <w:b/>
                <w:szCs w:val="24"/>
              </w:rPr>
            </w:pPr>
            <w:r>
              <w:rPr>
                <w:b/>
                <w:szCs w:val="24"/>
              </w:rPr>
              <w:t>3</w:t>
            </w:r>
          </w:p>
        </w:tc>
      </w:tr>
      <w:tr w:rsidR="00667563" w:rsidRPr="00C25E37" w14:paraId="438B55F5"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659B98A1" w14:textId="77777777" w:rsidR="00667563" w:rsidRPr="00C25E37" w:rsidRDefault="00667563" w:rsidP="00C25E37">
            <w:pPr>
              <w:pStyle w:val="ListParagraph"/>
              <w:spacing w:after="0"/>
              <w:ind w:left="0"/>
              <w:jc w:val="center"/>
              <w:rPr>
                <w:szCs w:val="24"/>
              </w:rPr>
            </w:pPr>
            <w:r w:rsidRPr="00C25E37">
              <w:rPr>
                <w:szCs w:val="24"/>
              </w:rPr>
              <w:t>1.</w:t>
            </w:r>
          </w:p>
        </w:tc>
        <w:tc>
          <w:tcPr>
            <w:tcW w:w="2406" w:type="dxa"/>
            <w:tcBorders>
              <w:top w:val="single" w:sz="4" w:space="0" w:color="auto"/>
              <w:left w:val="single" w:sz="4" w:space="0" w:color="auto"/>
              <w:bottom w:val="single" w:sz="4" w:space="0" w:color="auto"/>
              <w:right w:val="single" w:sz="4" w:space="0" w:color="auto"/>
            </w:tcBorders>
          </w:tcPr>
          <w:p w14:paraId="1D3B3C85" w14:textId="77777777" w:rsidR="00667563" w:rsidRPr="00C25E37" w:rsidRDefault="00667563" w:rsidP="00C25E37">
            <w:pPr>
              <w:spacing w:after="0"/>
              <w:rPr>
                <w:szCs w:val="24"/>
              </w:rPr>
            </w:pPr>
            <w:r w:rsidRPr="00C25E37">
              <w:rPr>
                <w:szCs w:val="24"/>
              </w:rPr>
              <w:t>Įrenginio tipas</w:t>
            </w:r>
          </w:p>
        </w:tc>
        <w:tc>
          <w:tcPr>
            <w:tcW w:w="6520" w:type="dxa"/>
            <w:tcBorders>
              <w:top w:val="single" w:sz="4" w:space="0" w:color="auto"/>
              <w:left w:val="single" w:sz="4" w:space="0" w:color="auto"/>
              <w:bottom w:val="single" w:sz="4" w:space="0" w:color="auto"/>
              <w:right w:val="single" w:sz="4" w:space="0" w:color="auto"/>
            </w:tcBorders>
            <w:noWrap/>
          </w:tcPr>
          <w:p w14:paraId="048D809A" w14:textId="29E6119B" w:rsidR="00FB1404" w:rsidRPr="00C25E37" w:rsidRDefault="00667563" w:rsidP="00C25E37">
            <w:pPr>
              <w:spacing w:after="0"/>
              <w:jc w:val="both"/>
              <w:rPr>
                <w:szCs w:val="24"/>
              </w:rPr>
            </w:pPr>
            <w:r w:rsidRPr="00C25E37">
              <w:rPr>
                <w:szCs w:val="24"/>
              </w:rPr>
              <w:t>Specializuotas įrenginys, susidedantis iš techninės bei programinės įrangos. Visa įrenginyje instaliuota programinė įranga yra specializuota programinė įranga numatytoms funkcijoms atlikti, užtikrinanti įrenginio veikimo patikimumą bei saugumą.</w:t>
            </w:r>
          </w:p>
        </w:tc>
      </w:tr>
      <w:tr w:rsidR="00667563" w:rsidRPr="00C25E37" w14:paraId="02A717D8" w14:textId="77777777" w:rsidTr="6ADC7523">
        <w:trPr>
          <w:cantSplit/>
          <w:trHeight w:val="845"/>
        </w:trPr>
        <w:tc>
          <w:tcPr>
            <w:tcW w:w="708" w:type="dxa"/>
            <w:tcBorders>
              <w:top w:val="single" w:sz="4" w:space="0" w:color="auto"/>
              <w:left w:val="single" w:sz="4" w:space="0" w:color="auto"/>
              <w:bottom w:val="single" w:sz="4" w:space="0" w:color="auto"/>
              <w:right w:val="single" w:sz="4" w:space="0" w:color="auto"/>
            </w:tcBorders>
            <w:noWrap/>
          </w:tcPr>
          <w:p w14:paraId="536D72D1" w14:textId="77777777" w:rsidR="00667563" w:rsidRPr="00C25E37" w:rsidRDefault="00667563" w:rsidP="00C25E37">
            <w:pPr>
              <w:pStyle w:val="ListParagraph"/>
              <w:spacing w:after="0"/>
              <w:ind w:left="0"/>
              <w:jc w:val="center"/>
              <w:rPr>
                <w:szCs w:val="24"/>
              </w:rPr>
            </w:pPr>
            <w:r w:rsidRPr="00C25E37">
              <w:rPr>
                <w:szCs w:val="24"/>
              </w:rPr>
              <w:t>2.</w:t>
            </w:r>
          </w:p>
        </w:tc>
        <w:tc>
          <w:tcPr>
            <w:tcW w:w="2406" w:type="dxa"/>
            <w:tcBorders>
              <w:top w:val="single" w:sz="4" w:space="0" w:color="auto"/>
              <w:left w:val="single" w:sz="4" w:space="0" w:color="auto"/>
              <w:bottom w:val="single" w:sz="4" w:space="0" w:color="auto"/>
              <w:right w:val="single" w:sz="4" w:space="0" w:color="auto"/>
            </w:tcBorders>
          </w:tcPr>
          <w:p w14:paraId="28DA9B76" w14:textId="77777777" w:rsidR="00667563" w:rsidRPr="00C25E37" w:rsidRDefault="00667563" w:rsidP="00C25E37">
            <w:pPr>
              <w:spacing w:after="0"/>
              <w:rPr>
                <w:szCs w:val="24"/>
              </w:rPr>
            </w:pPr>
            <w:r w:rsidRPr="00C25E37">
              <w:rPr>
                <w:szCs w:val="24"/>
              </w:rPr>
              <w:t>Suderinamumas</w:t>
            </w:r>
          </w:p>
        </w:tc>
        <w:tc>
          <w:tcPr>
            <w:tcW w:w="6520" w:type="dxa"/>
            <w:tcBorders>
              <w:top w:val="single" w:sz="4" w:space="0" w:color="auto"/>
              <w:left w:val="single" w:sz="4" w:space="0" w:color="auto"/>
              <w:bottom w:val="single" w:sz="4" w:space="0" w:color="auto"/>
              <w:right w:val="single" w:sz="4" w:space="0" w:color="auto"/>
            </w:tcBorders>
            <w:noWrap/>
          </w:tcPr>
          <w:p w14:paraId="2C6274B9" w14:textId="532B12BE" w:rsidR="00B8032A" w:rsidRDefault="00667563" w:rsidP="48DF248E">
            <w:pPr>
              <w:spacing w:after="0"/>
              <w:ind w:right="118"/>
              <w:jc w:val="both"/>
              <w:rPr>
                <w:color w:val="000000" w:themeColor="text1"/>
              </w:rPr>
            </w:pPr>
            <w:r>
              <w:t xml:space="preserve">Siūlomas įrenginys turi būti pilnai suderinamas su </w:t>
            </w:r>
            <w:r w:rsidR="00353857">
              <w:t>pirkėjo</w:t>
            </w:r>
            <w:r>
              <w:t xml:space="preserve"> naudojama centralizuota ugniasienių valdymo programine įranga „Fortinet FortiManager“ FMG-VM64 ir Fortianalyzer 7.6.x ir</w:t>
            </w:r>
            <w:r w:rsidR="00C94BD3">
              <w:t>/ar</w:t>
            </w:r>
            <w:r>
              <w:t xml:space="preserve"> aukštesne versija  bei gebėti užmegzti IPSec VPN tunelį su turima Fortigate įranga. Įrenginyje negali būti įmontuotų bevielių įrenginių komponentų, bei įrenginys turi būti sertifikuotas Tempest B </w:t>
            </w:r>
            <w:r w:rsidRPr="00186829">
              <w:t>lygiui.</w:t>
            </w:r>
            <w:r w:rsidR="5985DA60" w:rsidRPr="00186829">
              <w:t xml:space="preserve"> </w:t>
            </w:r>
            <w:r w:rsidR="0D670D91" w:rsidRPr="00186829">
              <w:t xml:space="preserve">Alternatyviai gali būti pasiūlytas analogiško funkcionalumo įrenginys, suderinamas su kita, kartu pasiūlyme pateikiama ir į pasiūlymo kainą įtraukta analogiška ugniasienių valdymo bei žurnalinių įrašų surinkimo ir agregavimo sistema (toliau – Sistema). </w:t>
            </w:r>
            <w:r w:rsidRPr="00186829">
              <w:t>Sistema turi veikti atskiroje techninėje platformoje, pasiūlyme įtrauktas</w:t>
            </w:r>
            <w:r>
              <w:t xml:space="preserve"> jos garantinio palaikymo ir atnaujinimo laikotarpis nemažesnis nei ugniasienių garantinio palaikymo laikotarpis</w:t>
            </w:r>
            <w:r w:rsidRPr="48DF248E">
              <w:rPr>
                <w:color w:val="000000" w:themeColor="text1"/>
              </w:rPr>
              <w:t xml:space="preserve">. </w:t>
            </w:r>
          </w:p>
          <w:p w14:paraId="18294775" w14:textId="3DDA6E04" w:rsidR="00667563" w:rsidRPr="00C25E37" w:rsidRDefault="0DCA1B16" w:rsidP="48DF248E">
            <w:pPr>
              <w:spacing w:after="0"/>
              <w:ind w:right="118"/>
              <w:jc w:val="both"/>
              <w:rPr>
                <w:color w:val="000000" w:themeColor="text1"/>
              </w:rPr>
            </w:pPr>
            <w:r w:rsidRPr="6ADC7523">
              <w:rPr>
                <w:color w:val="000000" w:themeColor="text1"/>
              </w:rPr>
              <w:t xml:space="preserve">Įrenginys </w:t>
            </w:r>
            <w:r w:rsidR="50719EC3" w:rsidRPr="6ADC7523">
              <w:rPr>
                <w:color w:val="000000" w:themeColor="text1"/>
              </w:rPr>
              <w:t xml:space="preserve">palaiko ir </w:t>
            </w:r>
            <w:r w:rsidRPr="6ADC7523">
              <w:rPr>
                <w:color w:val="000000" w:themeColor="text1"/>
              </w:rPr>
              <w:t>pateikiamas su</w:t>
            </w:r>
            <w:r w:rsidR="5A424C53" w:rsidRPr="6ADC7523">
              <w:rPr>
                <w:color w:val="000000" w:themeColor="text1"/>
              </w:rPr>
              <w:t xml:space="preserve"> </w:t>
            </w:r>
            <w:r w:rsidRPr="6ADC7523">
              <w:rPr>
                <w:color w:val="000000" w:themeColor="text1"/>
              </w:rPr>
              <w:t xml:space="preserve">ne </w:t>
            </w:r>
            <w:r w:rsidR="663AEB9C" w:rsidRPr="6ADC7523">
              <w:rPr>
                <w:color w:val="000000" w:themeColor="text1"/>
              </w:rPr>
              <w:t>mažesne</w:t>
            </w:r>
            <w:r w:rsidRPr="6ADC7523">
              <w:rPr>
                <w:color w:val="000000" w:themeColor="text1"/>
              </w:rPr>
              <w:t xml:space="preserve"> nei </w:t>
            </w:r>
            <w:r w:rsidR="5DB28F90" w:rsidRPr="6ADC7523">
              <w:rPr>
                <w:color w:val="000000" w:themeColor="text1"/>
              </w:rPr>
              <w:t>7.0</w:t>
            </w:r>
            <w:r w:rsidRPr="6ADC7523">
              <w:rPr>
                <w:color w:val="000000" w:themeColor="text1"/>
              </w:rPr>
              <w:t xml:space="preserve"> </w:t>
            </w:r>
            <w:r w:rsidR="5A424C53" w:rsidRPr="6ADC7523">
              <w:rPr>
                <w:color w:val="000000" w:themeColor="text1"/>
              </w:rPr>
              <w:t>FORTI</w:t>
            </w:r>
            <w:r w:rsidR="5DB28F90" w:rsidRPr="6ADC7523">
              <w:rPr>
                <w:color w:val="000000" w:themeColor="text1"/>
              </w:rPr>
              <w:t xml:space="preserve"> </w:t>
            </w:r>
            <w:r w:rsidR="5A424C53" w:rsidRPr="6ADC7523">
              <w:rPr>
                <w:color w:val="000000" w:themeColor="text1"/>
              </w:rPr>
              <w:t>OS versija.</w:t>
            </w:r>
          </w:p>
        </w:tc>
      </w:tr>
      <w:tr w:rsidR="00667563" w:rsidRPr="00C25E37" w14:paraId="3A2FC0F0" w14:textId="77777777" w:rsidTr="6ADC7523">
        <w:trPr>
          <w:cantSplit/>
          <w:trHeight w:val="571"/>
        </w:trPr>
        <w:tc>
          <w:tcPr>
            <w:tcW w:w="708" w:type="dxa"/>
            <w:tcBorders>
              <w:top w:val="single" w:sz="4" w:space="0" w:color="auto"/>
              <w:left w:val="single" w:sz="4" w:space="0" w:color="auto"/>
              <w:bottom w:val="single" w:sz="4" w:space="0" w:color="auto"/>
              <w:right w:val="single" w:sz="4" w:space="0" w:color="auto"/>
            </w:tcBorders>
            <w:noWrap/>
          </w:tcPr>
          <w:p w14:paraId="5F4A5FC1" w14:textId="77777777" w:rsidR="00667563" w:rsidRPr="00C25E37" w:rsidRDefault="00667563" w:rsidP="00C25E37">
            <w:pPr>
              <w:pStyle w:val="ListParagraph"/>
              <w:spacing w:after="0"/>
              <w:ind w:left="0"/>
              <w:jc w:val="center"/>
              <w:rPr>
                <w:szCs w:val="24"/>
              </w:rPr>
            </w:pPr>
            <w:r w:rsidRPr="00C25E37">
              <w:rPr>
                <w:szCs w:val="24"/>
              </w:rPr>
              <w:t>3.</w:t>
            </w:r>
          </w:p>
        </w:tc>
        <w:tc>
          <w:tcPr>
            <w:tcW w:w="2406" w:type="dxa"/>
            <w:tcBorders>
              <w:top w:val="single" w:sz="4" w:space="0" w:color="auto"/>
              <w:left w:val="single" w:sz="4" w:space="0" w:color="auto"/>
              <w:bottom w:val="single" w:sz="4" w:space="0" w:color="auto"/>
              <w:right w:val="single" w:sz="4" w:space="0" w:color="auto"/>
            </w:tcBorders>
          </w:tcPr>
          <w:p w14:paraId="4348685A" w14:textId="77777777" w:rsidR="00667563" w:rsidRPr="00C25E37" w:rsidRDefault="00667563" w:rsidP="00C25E37">
            <w:pPr>
              <w:spacing w:after="0"/>
              <w:rPr>
                <w:szCs w:val="24"/>
              </w:rPr>
            </w:pPr>
            <w:r w:rsidRPr="00C25E37">
              <w:rPr>
                <w:szCs w:val="24"/>
              </w:rPr>
              <w:t>Korpuso tipas</w:t>
            </w:r>
          </w:p>
        </w:tc>
        <w:tc>
          <w:tcPr>
            <w:tcW w:w="6520" w:type="dxa"/>
            <w:tcBorders>
              <w:top w:val="single" w:sz="4" w:space="0" w:color="auto"/>
              <w:left w:val="single" w:sz="4" w:space="0" w:color="auto"/>
              <w:bottom w:val="single" w:sz="4" w:space="0" w:color="auto"/>
              <w:right w:val="single" w:sz="4" w:space="0" w:color="auto"/>
            </w:tcBorders>
            <w:noWrap/>
          </w:tcPr>
          <w:p w14:paraId="4BD80B21" w14:textId="1515FF31" w:rsidR="00667563" w:rsidRPr="00C25E37" w:rsidRDefault="00667563" w:rsidP="00C25E37">
            <w:pPr>
              <w:spacing w:after="0"/>
              <w:ind w:right="118"/>
              <w:jc w:val="both"/>
              <w:rPr>
                <w:szCs w:val="24"/>
              </w:rPr>
            </w:pPr>
            <w:r w:rsidRPr="00C25E37">
              <w:rPr>
                <w:szCs w:val="24"/>
              </w:rPr>
              <w:t>„Desktop“ tipo arba montuojamas į 19</w:t>
            </w:r>
            <w:r w:rsidR="00492C63">
              <w:rPr>
                <w:szCs w:val="24"/>
              </w:rPr>
              <w:t xml:space="preserve"> colių</w:t>
            </w:r>
            <w:r w:rsidRPr="00C25E37">
              <w:rPr>
                <w:szCs w:val="24"/>
              </w:rPr>
              <w:t xml:space="preserve"> komutacinę spintą. Įrenginio aukštis turi būti ne daugiau 1U. Pridedamas montavimo į 19'</w:t>
            </w:r>
            <w:r w:rsidR="00492C63">
              <w:rPr>
                <w:szCs w:val="24"/>
              </w:rPr>
              <w:t xml:space="preserve"> colių</w:t>
            </w:r>
            <w:r w:rsidRPr="00C25E37">
              <w:rPr>
                <w:szCs w:val="24"/>
              </w:rPr>
              <w:t xml:space="preserve"> komutacinę spintą komplektas</w:t>
            </w:r>
          </w:p>
        </w:tc>
      </w:tr>
      <w:tr w:rsidR="00667563" w:rsidRPr="00C25E37" w14:paraId="15852512"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550989C2" w14:textId="77777777" w:rsidR="00667563" w:rsidRPr="00C25E37" w:rsidRDefault="00667563" w:rsidP="00C25E37">
            <w:pPr>
              <w:pStyle w:val="ListParagraph"/>
              <w:spacing w:after="0"/>
              <w:ind w:left="0"/>
              <w:jc w:val="center"/>
              <w:rPr>
                <w:szCs w:val="24"/>
              </w:rPr>
            </w:pPr>
            <w:r w:rsidRPr="00C25E37">
              <w:rPr>
                <w:szCs w:val="24"/>
              </w:rPr>
              <w:t>4.</w:t>
            </w:r>
          </w:p>
        </w:tc>
        <w:tc>
          <w:tcPr>
            <w:tcW w:w="2406" w:type="dxa"/>
            <w:tcBorders>
              <w:top w:val="single" w:sz="4" w:space="0" w:color="auto"/>
              <w:left w:val="single" w:sz="4" w:space="0" w:color="auto"/>
              <w:bottom w:val="single" w:sz="4" w:space="0" w:color="auto"/>
              <w:right w:val="single" w:sz="4" w:space="0" w:color="auto"/>
            </w:tcBorders>
          </w:tcPr>
          <w:p w14:paraId="69F6B7C2" w14:textId="77777777" w:rsidR="00667563" w:rsidRPr="00C25E37" w:rsidRDefault="00667563" w:rsidP="00C25E37">
            <w:pPr>
              <w:spacing w:after="0"/>
              <w:rPr>
                <w:szCs w:val="24"/>
              </w:rPr>
            </w:pPr>
            <w:r w:rsidRPr="00C25E37">
              <w:rPr>
                <w:szCs w:val="24"/>
              </w:rPr>
              <w:t>El. maitinimo šaltinis</w:t>
            </w:r>
          </w:p>
        </w:tc>
        <w:tc>
          <w:tcPr>
            <w:tcW w:w="6520" w:type="dxa"/>
            <w:tcBorders>
              <w:top w:val="single" w:sz="4" w:space="0" w:color="auto"/>
              <w:left w:val="single" w:sz="4" w:space="0" w:color="auto"/>
              <w:bottom w:val="single" w:sz="4" w:space="0" w:color="auto"/>
              <w:right w:val="single" w:sz="4" w:space="0" w:color="auto"/>
            </w:tcBorders>
            <w:noWrap/>
          </w:tcPr>
          <w:p w14:paraId="38F476FA" w14:textId="77777777" w:rsidR="00667563" w:rsidRPr="00C25E37" w:rsidRDefault="00667563" w:rsidP="00C25E37">
            <w:pPr>
              <w:pStyle w:val="ListParagraph"/>
              <w:spacing w:after="0"/>
              <w:ind w:left="0" w:right="118"/>
              <w:jc w:val="both"/>
              <w:rPr>
                <w:szCs w:val="24"/>
                <w:lang w:val="pt-BR"/>
              </w:rPr>
            </w:pPr>
            <w:r w:rsidRPr="00C25E37">
              <w:rPr>
                <w:szCs w:val="24"/>
              </w:rPr>
              <w:t>Neintegruotas arba integruotas maitinimo šaltinis</w:t>
            </w:r>
          </w:p>
        </w:tc>
      </w:tr>
      <w:tr w:rsidR="00667563" w:rsidRPr="00C25E37" w14:paraId="7909B670"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2FEBEB9F" w14:textId="77777777" w:rsidR="00667563" w:rsidRPr="00C25E37" w:rsidRDefault="00667563" w:rsidP="00C25E37">
            <w:pPr>
              <w:pStyle w:val="ListParagraph"/>
              <w:spacing w:after="0"/>
              <w:ind w:left="0"/>
              <w:jc w:val="center"/>
              <w:rPr>
                <w:szCs w:val="24"/>
              </w:rPr>
            </w:pPr>
            <w:r w:rsidRPr="00C25E37">
              <w:rPr>
                <w:szCs w:val="24"/>
              </w:rPr>
              <w:t>5.</w:t>
            </w:r>
          </w:p>
        </w:tc>
        <w:tc>
          <w:tcPr>
            <w:tcW w:w="2406" w:type="dxa"/>
            <w:tcBorders>
              <w:top w:val="single" w:sz="4" w:space="0" w:color="auto"/>
              <w:left w:val="single" w:sz="4" w:space="0" w:color="auto"/>
              <w:bottom w:val="single" w:sz="4" w:space="0" w:color="auto"/>
              <w:right w:val="single" w:sz="4" w:space="0" w:color="auto"/>
            </w:tcBorders>
          </w:tcPr>
          <w:p w14:paraId="08BB0290" w14:textId="77777777" w:rsidR="00667563" w:rsidRPr="00C25E37" w:rsidRDefault="00667563" w:rsidP="00C25E37">
            <w:pPr>
              <w:spacing w:after="0"/>
              <w:rPr>
                <w:szCs w:val="24"/>
              </w:rPr>
            </w:pPr>
            <w:r w:rsidRPr="00C25E37">
              <w:rPr>
                <w:szCs w:val="24"/>
              </w:rPr>
              <w:t>El. maitinimas</w:t>
            </w:r>
          </w:p>
        </w:tc>
        <w:tc>
          <w:tcPr>
            <w:tcW w:w="6520" w:type="dxa"/>
            <w:tcBorders>
              <w:top w:val="single" w:sz="4" w:space="0" w:color="auto"/>
              <w:left w:val="single" w:sz="4" w:space="0" w:color="auto"/>
              <w:bottom w:val="single" w:sz="4" w:space="0" w:color="auto"/>
              <w:right w:val="single" w:sz="4" w:space="0" w:color="auto"/>
            </w:tcBorders>
            <w:noWrap/>
          </w:tcPr>
          <w:p w14:paraId="095E12F3" w14:textId="77777777" w:rsidR="00667563" w:rsidRPr="00C25E37" w:rsidRDefault="00667563" w:rsidP="00C25E37">
            <w:pPr>
              <w:spacing w:after="0"/>
              <w:ind w:right="118"/>
              <w:jc w:val="both"/>
              <w:rPr>
                <w:szCs w:val="24"/>
              </w:rPr>
            </w:pPr>
            <w:r w:rsidRPr="00C25E37">
              <w:rPr>
                <w:szCs w:val="24"/>
              </w:rPr>
              <w:t>240V AC</w:t>
            </w:r>
          </w:p>
        </w:tc>
      </w:tr>
      <w:tr w:rsidR="00667563" w:rsidRPr="00C25E37" w14:paraId="14CC6A0F"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04A8CF71" w14:textId="77777777" w:rsidR="00667563" w:rsidRPr="00C25E37" w:rsidRDefault="00667563" w:rsidP="00C25E37">
            <w:pPr>
              <w:pStyle w:val="ListParagraph"/>
              <w:spacing w:after="0"/>
              <w:ind w:left="0"/>
              <w:jc w:val="center"/>
              <w:rPr>
                <w:szCs w:val="24"/>
              </w:rPr>
            </w:pPr>
            <w:r w:rsidRPr="00C25E37">
              <w:rPr>
                <w:szCs w:val="24"/>
              </w:rPr>
              <w:t>6.</w:t>
            </w:r>
          </w:p>
        </w:tc>
        <w:tc>
          <w:tcPr>
            <w:tcW w:w="2406" w:type="dxa"/>
            <w:tcBorders>
              <w:top w:val="single" w:sz="4" w:space="0" w:color="auto"/>
              <w:left w:val="single" w:sz="4" w:space="0" w:color="auto"/>
              <w:bottom w:val="single" w:sz="4" w:space="0" w:color="auto"/>
              <w:right w:val="single" w:sz="4" w:space="0" w:color="auto"/>
            </w:tcBorders>
          </w:tcPr>
          <w:p w14:paraId="5B2AD321" w14:textId="77777777" w:rsidR="00667563" w:rsidRPr="00C25E37" w:rsidRDefault="00667563" w:rsidP="00C25E37">
            <w:pPr>
              <w:spacing w:after="0"/>
              <w:rPr>
                <w:szCs w:val="24"/>
              </w:rPr>
            </w:pPr>
            <w:r w:rsidRPr="00C25E37">
              <w:rPr>
                <w:szCs w:val="24"/>
              </w:rPr>
              <w:t>Prievadų konfigūracija</w:t>
            </w:r>
          </w:p>
        </w:tc>
        <w:tc>
          <w:tcPr>
            <w:tcW w:w="6520" w:type="dxa"/>
            <w:tcBorders>
              <w:top w:val="single" w:sz="4" w:space="0" w:color="auto"/>
              <w:left w:val="single" w:sz="4" w:space="0" w:color="auto"/>
              <w:bottom w:val="single" w:sz="4" w:space="0" w:color="auto"/>
              <w:right w:val="single" w:sz="4" w:space="0" w:color="auto"/>
            </w:tcBorders>
            <w:noWrap/>
          </w:tcPr>
          <w:p w14:paraId="14F271DB" w14:textId="77777777" w:rsidR="00667563" w:rsidRPr="00C25E37" w:rsidRDefault="00667563" w:rsidP="00C25E37">
            <w:pPr>
              <w:pStyle w:val="ListParagraph"/>
              <w:numPr>
                <w:ilvl w:val="0"/>
                <w:numId w:val="19"/>
              </w:numPr>
              <w:spacing w:after="0" w:line="240" w:lineRule="auto"/>
              <w:ind w:left="332" w:right="118" w:hanging="180"/>
              <w:contextualSpacing w:val="0"/>
              <w:jc w:val="both"/>
              <w:rPr>
                <w:szCs w:val="24"/>
              </w:rPr>
            </w:pPr>
            <w:r w:rsidRPr="00C25E37">
              <w:rPr>
                <w:szCs w:val="24"/>
              </w:rPr>
              <w:t>Integruotų 10/100/1000 Ethernet (RJ45 tipo) prievadų skaičius - ne mažiau 10 vnt.;</w:t>
            </w:r>
          </w:p>
          <w:p w14:paraId="3406A25F" w14:textId="5A0CA49B" w:rsidR="00667563" w:rsidRPr="00C25E37" w:rsidRDefault="00667563" w:rsidP="00C25E37">
            <w:pPr>
              <w:pStyle w:val="ListParagraph"/>
              <w:numPr>
                <w:ilvl w:val="0"/>
                <w:numId w:val="19"/>
              </w:numPr>
              <w:spacing w:after="0" w:line="240" w:lineRule="auto"/>
              <w:ind w:left="332" w:right="118" w:hanging="180"/>
              <w:contextualSpacing w:val="0"/>
              <w:jc w:val="both"/>
              <w:rPr>
                <w:szCs w:val="24"/>
              </w:rPr>
            </w:pPr>
            <w:r w:rsidRPr="00C25E37">
              <w:rPr>
                <w:szCs w:val="24"/>
              </w:rPr>
              <w:t>Iš jų ne mažiau 2 vnt</w:t>
            </w:r>
            <w:r w:rsidR="007D0AAE">
              <w:rPr>
                <w:szCs w:val="24"/>
              </w:rPr>
              <w:t>.</w:t>
            </w:r>
            <w:r w:rsidRPr="00C25E37">
              <w:rPr>
                <w:szCs w:val="24"/>
              </w:rPr>
              <w:t xml:space="preserve"> optiniai prievadai, 1Gbps, LC multimode, arba pateikiami keitikliai  sertifikuoti TEMPEST B lygiui</w:t>
            </w:r>
          </w:p>
          <w:p w14:paraId="7D8FD8BF" w14:textId="5EDF294A" w:rsidR="00667563" w:rsidRPr="00C25E37" w:rsidRDefault="00667563" w:rsidP="00C25E37">
            <w:pPr>
              <w:pStyle w:val="ListParagraph"/>
              <w:numPr>
                <w:ilvl w:val="0"/>
                <w:numId w:val="19"/>
              </w:numPr>
              <w:spacing w:after="0" w:line="240" w:lineRule="auto"/>
              <w:ind w:left="332" w:right="118" w:hanging="180"/>
              <w:contextualSpacing w:val="0"/>
              <w:rPr>
                <w:szCs w:val="24"/>
              </w:rPr>
            </w:pPr>
            <w:r w:rsidRPr="00C25E37">
              <w:rPr>
                <w:szCs w:val="24"/>
              </w:rPr>
              <w:t>USB prievadas;</w:t>
            </w:r>
          </w:p>
          <w:p w14:paraId="127B071C" w14:textId="77777777" w:rsidR="00667563" w:rsidRPr="00C25E37" w:rsidRDefault="00667563" w:rsidP="00C25E37">
            <w:pPr>
              <w:pStyle w:val="ListParagraph"/>
              <w:numPr>
                <w:ilvl w:val="0"/>
                <w:numId w:val="19"/>
              </w:numPr>
              <w:spacing w:after="0" w:line="240" w:lineRule="auto"/>
              <w:ind w:left="332" w:right="118" w:hanging="180"/>
              <w:contextualSpacing w:val="0"/>
              <w:rPr>
                <w:szCs w:val="24"/>
              </w:rPr>
            </w:pPr>
            <w:r w:rsidRPr="00C25E37">
              <w:rPr>
                <w:szCs w:val="24"/>
              </w:rPr>
              <w:t>Konsolės prievadas.</w:t>
            </w:r>
          </w:p>
        </w:tc>
      </w:tr>
      <w:tr w:rsidR="00667563" w:rsidRPr="00C25E37" w14:paraId="0D05134B" w14:textId="77777777" w:rsidTr="6ADC7523">
        <w:trPr>
          <w:cantSplit/>
          <w:trHeight w:val="300"/>
        </w:trPr>
        <w:tc>
          <w:tcPr>
            <w:tcW w:w="708" w:type="dxa"/>
            <w:tcBorders>
              <w:top w:val="single" w:sz="4" w:space="0" w:color="auto"/>
              <w:left w:val="single" w:sz="4" w:space="0" w:color="auto"/>
              <w:bottom w:val="single" w:sz="4" w:space="0" w:color="auto"/>
              <w:right w:val="single" w:sz="4" w:space="0" w:color="auto"/>
            </w:tcBorders>
            <w:noWrap/>
          </w:tcPr>
          <w:p w14:paraId="010D6D5D" w14:textId="6FDE3EA2" w:rsidR="00667563" w:rsidRPr="00C25E37" w:rsidRDefault="00667563" w:rsidP="00C25E37">
            <w:pPr>
              <w:pStyle w:val="ListParagraph"/>
              <w:spacing w:after="0"/>
              <w:ind w:left="396" w:hanging="568"/>
              <w:jc w:val="center"/>
              <w:rPr>
                <w:color w:val="000000" w:themeColor="text1"/>
                <w:szCs w:val="24"/>
                <w:lang w:val="en-US"/>
              </w:rPr>
            </w:pPr>
            <w:r w:rsidRPr="00C25E37">
              <w:rPr>
                <w:color w:val="000000" w:themeColor="text1"/>
                <w:szCs w:val="24"/>
                <w:lang w:val="en-US"/>
              </w:rPr>
              <w:t xml:space="preserve">  7.</w:t>
            </w:r>
          </w:p>
        </w:tc>
        <w:tc>
          <w:tcPr>
            <w:tcW w:w="2406" w:type="dxa"/>
            <w:tcBorders>
              <w:top w:val="single" w:sz="4" w:space="0" w:color="auto"/>
              <w:left w:val="single" w:sz="4" w:space="0" w:color="auto"/>
              <w:bottom w:val="single" w:sz="4" w:space="0" w:color="auto"/>
              <w:right w:val="single" w:sz="4" w:space="0" w:color="auto"/>
            </w:tcBorders>
          </w:tcPr>
          <w:p w14:paraId="7B2926D4" w14:textId="6031E797" w:rsidR="00667563" w:rsidRPr="00C25E37" w:rsidRDefault="00667563" w:rsidP="00C25E37">
            <w:pPr>
              <w:spacing w:after="0"/>
              <w:rPr>
                <w:szCs w:val="24"/>
              </w:rPr>
            </w:pPr>
            <w:r w:rsidRPr="00C25E37">
              <w:rPr>
                <w:szCs w:val="24"/>
              </w:rPr>
              <w:t>Optiniai moduliai</w:t>
            </w:r>
            <w:r w:rsidR="001F227E" w:rsidRPr="00C25E37">
              <w:rPr>
                <w:szCs w:val="24"/>
              </w:rPr>
              <w:t xml:space="preserve"> </w:t>
            </w:r>
          </w:p>
        </w:tc>
        <w:tc>
          <w:tcPr>
            <w:tcW w:w="6520" w:type="dxa"/>
            <w:tcBorders>
              <w:top w:val="single" w:sz="4" w:space="0" w:color="auto"/>
              <w:left w:val="single" w:sz="4" w:space="0" w:color="auto"/>
              <w:bottom w:val="single" w:sz="4" w:space="0" w:color="auto"/>
              <w:right w:val="single" w:sz="4" w:space="0" w:color="auto"/>
            </w:tcBorders>
            <w:noWrap/>
          </w:tcPr>
          <w:p w14:paraId="74C38CFF" w14:textId="77777777" w:rsidR="00667563" w:rsidRPr="00C25E37" w:rsidRDefault="00667563" w:rsidP="00C25E37">
            <w:pPr>
              <w:spacing w:after="0"/>
              <w:ind w:right="112"/>
              <w:jc w:val="both"/>
              <w:rPr>
                <w:szCs w:val="24"/>
              </w:rPr>
            </w:pPr>
            <w:r w:rsidRPr="00C25E37">
              <w:rPr>
                <w:szCs w:val="24"/>
              </w:rPr>
              <w:t>2 vnt. 1000 Base-SX SFP LC, palaikančių 500 metrų Multi Mode fiber sujungimą;</w:t>
            </w:r>
          </w:p>
        </w:tc>
      </w:tr>
      <w:tr w:rsidR="00667563" w:rsidRPr="00C25E37" w14:paraId="657E8DA4"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16C1D314" w14:textId="77777777" w:rsidR="00667563" w:rsidRPr="00C25E37" w:rsidRDefault="00667563" w:rsidP="00C25E37">
            <w:pPr>
              <w:pStyle w:val="ListParagraph"/>
              <w:spacing w:after="0"/>
              <w:ind w:left="0"/>
              <w:jc w:val="center"/>
              <w:rPr>
                <w:szCs w:val="24"/>
              </w:rPr>
            </w:pPr>
            <w:r w:rsidRPr="00C25E37">
              <w:rPr>
                <w:szCs w:val="24"/>
                <w:lang w:val="en-US"/>
              </w:rPr>
              <w:t>8</w:t>
            </w:r>
            <w:r w:rsidRPr="00C25E37">
              <w:rPr>
                <w:szCs w:val="24"/>
              </w:rPr>
              <w:t>.</w:t>
            </w:r>
          </w:p>
        </w:tc>
        <w:tc>
          <w:tcPr>
            <w:tcW w:w="2406" w:type="dxa"/>
            <w:tcBorders>
              <w:top w:val="single" w:sz="4" w:space="0" w:color="auto"/>
              <w:left w:val="single" w:sz="4" w:space="0" w:color="auto"/>
              <w:bottom w:val="single" w:sz="4" w:space="0" w:color="auto"/>
              <w:right w:val="single" w:sz="4" w:space="0" w:color="auto"/>
            </w:tcBorders>
          </w:tcPr>
          <w:p w14:paraId="24CB6DE6" w14:textId="77777777" w:rsidR="00667563" w:rsidRPr="00C25E37" w:rsidRDefault="00667563" w:rsidP="00C25E37">
            <w:pPr>
              <w:spacing w:after="0"/>
              <w:rPr>
                <w:szCs w:val="24"/>
              </w:rPr>
            </w:pPr>
            <w:r w:rsidRPr="00C25E37">
              <w:rPr>
                <w:szCs w:val="24"/>
              </w:rPr>
              <w:t xml:space="preserve">Vidinis diskas </w:t>
            </w:r>
          </w:p>
        </w:tc>
        <w:tc>
          <w:tcPr>
            <w:tcW w:w="6520" w:type="dxa"/>
            <w:tcBorders>
              <w:top w:val="single" w:sz="4" w:space="0" w:color="auto"/>
              <w:left w:val="single" w:sz="4" w:space="0" w:color="auto"/>
              <w:bottom w:val="single" w:sz="4" w:space="0" w:color="auto"/>
              <w:right w:val="single" w:sz="4" w:space="0" w:color="auto"/>
            </w:tcBorders>
            <w:noWrap/>
          </w:tcPr>
          <w:p w14:paraId="2B43DCE9" w14:textId="77777777" w:rsidR="00667563" w:rsidRPr="00C25E37" w:rsidRDefault="00667563" w:rsidP="00C25E37">
            <w:pPr>
              <w:pStyle w:val="ListParagraph"/>
              <w:spacing w:after="0"/>
              <w:ind w:left="0" w:right="118"/>
              <w:jc w:val="both"/>
              <w:rPr>
                <w:szCs w:val="24"/>
              </w:rPr>
            </w:pPr>
            <w:r w:rsidRPr="00C25E37">
              <w:rPr>
                <w:szCs w:val="24"/>
              </w:rPr>
              <w:t>Ne mažesnės nei 120 GB talpos kietas diskas</w:t>
            </w:r>
          </w:p>
        </w:tc>
      </w:tr>
      <w:tr w:rsidR="00667563" w:rsidRPr="00C25E37" w14:paraId="66C11FBB"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430CB2DB" w14:textId="77777777" w:rsidR="00667563" w:rsidRPr="00C25E37" w:rsidRDefault="00667563" w:rsidP="00C25E37">
            <w:pPr>
              <w:pStyle w:val="ListParagraph"/>
              <w:spacing w:after="0"/>
              <w:ind w:left="0"/>
              <w:jc w:val="center"/>
              <w:rPr>
                <w:szCs w:val="24"/>
              </w:rPr>
            </w:pPr>
            <w:r w:rsidRPr="00C25E37">
              <w:rPr>
                <w:szCs w:val="24"/>
              </w:rPr>
              <w:lastRenderedPageBreak/>
              <w:t>9.</w:t>
            </w:r>
          </w:p>
        </w:tc>
        <w:tc>
          <w:tcPr>
            <w:tcW w:w="2406" w:type="dxa"/>
            <w:tcBorders>
              <w:top w:val="single" w:sz="4" w:space="0" w:color="auto"/>
              <w:left w:val="single" w:sz="4" w:space="0" w:color="auto"/>
              <w:bottom w:val="single" w:sz="4" w:space="0" w:color="auto"/>
              <w:right w:val="single" w:sz="4" w:space="0" w:color="auto"/>
            </w:tcBorders>
          </w:tcPr>
          <w:p w14:paraId="59365313" w14:textId="77777777" w:rsidR="00667563" w:rsidRPr="00C25E37" w:rsidRDefault="00667563" w:rsidP="00C25E37">
            <w:pPr>
              <w:spacing w:after="0"/>
              <w:rPr>
                <w:szCs w:val="24"/>
              </w:rPr>
            </w:pPr>
            <w:r w:rsidRPr="00C25E37">
              <w:rPr>
                <w:szCs w:val="24"/>
              </w:rPr>
              <w:t>Įrenginio našumas</w:t>
            </w:r>
          </w:p>
        </w:tc>
        <w:tc>
          <w:tcPr>
            <w:tcW w:w="6520" w:type="dxa"/>
            <w:tcBorders>
              <w:top w:val="single" w:sz="4" w:space="0" w:color="auto"/>
              <w:left w:val="single" w:sz="4" w:space="0" w:color="auto"/>
              <w:bottom w:val="single" w:sz="4" w:space="0" w:color="auto"/>
              <w:right w:val="single" w:sz="4" w:space="0" w:color="auto"/>
            </w:tcBorders>
            <w:noWrap/>
          </w:tcPr>
          <w:p w14:paraId="141DDFBD"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Ugniasienės greitaveika - ne mažiau 10 Gbps;</w:t>
            </w:r>
          </w:p>
          <w:p w14:paraId="591D1559"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Ugniasienės vėlinimas - ne daugiau nei 3.5 mikro sekundės;</w:t>
            </w:r>
          </w:p>
          <w:p w14:paraId="4BC8E04E"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Lygiagrečių sesijų kiekis - ne mažiau nei 1500000. vnt.;</w:t>
            </w:r>
          </w:p>
          <w:p w14:paraId="7451FC88"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Naujų sesijų per sekundę kiekis - ne mažiau nei 45 000 vnt.;</w:t>
            </w:r>
          </w:p>
          <w:p w14:paraId="0851D257"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IPSec VPN palaikoma greitaveika - ne mažiau 6,5 Gbps;</w:t>
            </w:r>
          </w:p>
          <w:p w14:paraId="45FEFA7E"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SSL-VPN palaikoma greitaveika - ne mažiau 950 Mbps;</w:t>
            </w:r>
          </w:p>
          <w:p w14:paraId="61DC9807"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Įsilaužimų prevencijos (IPS) greitaveika – ne mažiau 1,4 Gbps.</w:t>
            </w:r>
          </w:p>
        </w:tc>
      </w:tr>
      <w:tr w:rsidR="00667563" w:rsidRPr="00C25E37" w14:paraId="2BA8C2F3"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19EB24F3" w14:textId="77777777" w:rsidR="00667563" w:rsidRPr="00C25E37" w:rsidRDefault="00667563" w:rsidP="00C25E37">
            <w:pPr>
              <w:pStyle w:val="ListParagraph"/>
              <w:spacing w:after="0"/>
              <w:ind w:left="0"/>
              <w:jc w:val="center"/>
              <w:rPr>
                <w:szCs w:val="24"/>
              </w:rPr>
            </w:pPr>
            <w:r w:rsidRPr="00C25E37">
              <w:rPr>
                <w:szCs w:val="24"/>
              </w:rPr>
              <w:t>10.</w:t>
            </w:r>
          </w:p>
        </w:tc>
        <w:tc>
          <w:tcPr>
            <w:tcW w:w="2406" w:type="dxa"/>
            <w:tcBorders>
              <w:top w:val="single" w:sz="4" w:space="0" w:color="auto"/>
              <w:left w:val="single" w:sz="4" w:space="0" w:color="auto"/>
              <w:bottom w:val="single" w:sz="4" w:space="0" w:color="auto"/>
              <w:right w:val="single" w:sz="4" w:space="0" w:color="auto"/>
            </w:tcBorders>
          </w:tcPr>
          <w:p w14:paraId="6CF533D9" w14:textId="77777777" w:rsidR="00667563" w:rsidRPr="00C25E37" w:rsidRDefault="00667563" w:rsidP="00C25E37">
            <w:pPr>
              <w:spacing w:after="0"/>
              <w:rPr>
                <w:szCs w:val="24"/>
              </w:rPr>
            </w:pPr>
            <w:r w:rsidRPr="00C25E37">
              <w:rPr>
                <w:szCs w:val="24"/>
              </w:rPr>
              <w:t>Bendro pobūdžio ugniasienės funkcijos</w:t>
            </w:r>
          </w:p>
        </w:tc>
        <w:tc>
          <w:tcPr>
            <w:tcW w:w="6520" w:type="dxa"/>
            <w:tcBorders>
              <w:top w:val="single" w:sz="4" w:space="0" w:color="auto"/>
              <w:left w:val="single" w:sz="4" w:space="0" w:color="auto"/>
              <w:bottom w:val="single" w:sz="4" w:space="0" w:color="auto"/>
              <w:right w:val="single" w:sz="4" w:space="0" w:color="auto"/>
            </w:tcBorders>
            <w:noWrap/>
          </w:tcPr>
          <w:p w14:paraId="15D3072B" w14:textId="77777777"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Veiklos tipas - NAT, PAT, Transparent (Bridge);</w:t>
            </w:r>
          </w:p>
          <w:p w14:paraId="5BC6AF7F" w14:textId="77777777"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“Policy-Based NAT” funkcionalumas;</w:t>
            </w:r>
          </w:p>
          <w:p w14:paraId="704781C9" w14:textId="75C0B6E9"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“VLAN Tagging (802.1Q)” funkcionalumas;</w:t>
            </w:r>
          </w:p>
          <w:p w14:paraId="024AF662" w14:textId="77777777"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Vartotojų grupių autentifikacija;</w:t>
            </w:r>
          </w:p>
          <w:p w14:paraId="10DAB28B" w14:textId="77777777"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“SIP/H.323 NAT Traversal” funkcionalumas;</w:t>
            </w:r>
          </w:p>
          <w:p w14:paraId="31004708" w14:textId="77777777"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“STP forwarding” funkcionalumas;</w:t>
            </w:r>
          </w:p>
          <w:p w14:paraId="72B1C1CA" w14:textId="77777777"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Keičiami saugos profiliai;</w:t>
            </w:r>
          </w:p>
          <w:p w14:paraId="286451F4" w14:textId="77777777" w:rsidR="00667563" w:rsidRPr="00C25E37" w:rsidRDefault="00667563" w:rsidP="00C25E37">
            <w:pPr>
              <w:pStyle w:val="ListParagraph"/>
              <w:numPr>
                <w:ilvl w:val="0"/>
                <w:numId w:val="17"/>
              </w:numPr>
              <w:spacing w:after="0" w:line="240" w:lineRule="auto"/>
              <w:ind w:left="422" w:right="118" w:hanging="270"/>
              <w:contextualSpacing w:val="0"/>
              <w:jc w:val="both"/>
              <w:rPr>
                <w:szCs w:val="24"/>
              </w:rPr>
            </w:pPr>
            <w:r w:rsidRPr="00C25E37">
              <w:rPr>
                <w:szCs w:val="24"/>
              </w:rPr>
              <w:t>Neapribotas vidinių vartotojų skaičius.</w:t>
            </w:r>
          </w:p>
        </w:tc>
      </w:tr>
      <w:tr w:rsidR="00667563" w:rsidRPr="00C25E37" w14:paraId="5CB061EA"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044BBECB" w14:textId="77777777" w:rsidR="00667563" w:rsidRPr="00C25E37" w:rsidRDefault="00667563" w:rsidP="00C25E37">
            <w:pPr>
              <w:pStyle w:val="ListParagraph"/>
              <w:spacing w:after="0"/>
              <w:ind w:left="0"/>
              <w:jc w:val="center"/>
              <w:rPr>
                <w:szCs w:val="24"/>
              </w:rPr>
            </w:pPr>
            <w:r w:rsidRPr="00C25E37">
              <w:rPr>
                <w:szCs w:val="24"/>
              </w:rPr>
              <w:t>11.</w:t>
            </w:r>
          </w:p>
        </w:tc>
        <w:tc>
          <w:tcPr>
            <w:tcW w:w="2406" w:type="dxa"/>
            <w:tcBorders>
              <w:top w:val="single" w:sz="4" w:space="0" w:color="auto"/>
              <w:left w:val="single" w:sz="4" w:space="0" w:color="auto"/>
              <w:bottom w:val="single" w:sz="4" w:space="0" w:color="auto"/>
              <w:right w:val="single" w:sz="4" w:space="0" w:color="auto"/>
            </w:tcBorders>
          </w:tcPr>
          <w:p w14:paraId="68E33567" w14:textId="77777777" w:rsidR="00667563" w:rsidRPr="00C25E37" w:rsidRDefault="00667563" w:rsidP="00C25E37">
            <w:pPr>
              <w:spacing w:after="0"/>
              <w:rPr>
                <w:szCs w:val="24"/>
              </w:rPr>
            </w:pPr>
            <w:r w:rsidRPr="00C25E37">
              <w:rPr>
                <w:szCs w:val="24"/>
              </w:rPr>
              <w:t>Įrenginio VPN funkcijos ir našumas</w:t>
            </w:r>
          </w:p>
        </w:tc>
        <w:tc>
          <w:tcPr>
            <w:tcW w:w="6520" w:type="dxa"/>
            <w:tcBorders>
              <w:top w:val="single" w:sz="4" w:space="0" w:color="auto"/>
              <w:left w:val="single" w:sz="4" w:space="0" w:color="auto"/>
              <w:bottom w:val="single" w:sz="4" w:space="0" w:color="auto"/>
              <w:right w:val="single" w:sz="4" w:space="0" w:color="auto"/>
            </w:tcBorders>
            <w:noWrap/>
            <w:vAlign w:val="center"/>
          </w:tcPr>
          <w:p w14:paraId="6F84B171" w14:textId="77777777" w:rsidR="00667563" w:rsidRPr="00C25E37" w:rsidRDefault="00667563" w:rsidP="00C25E37">
            <w:pPr>
              <w:pStyle w:val="ListParagraph"/>
              <w:spacing w:after="0"/>
              <w:ind w:left="0" w:right="118"/>
              <w:jc w:val="both"/>
              <w:rPr>
                <w:szCs w:val="24"/>
              </w:rPr>
            </w:pPr>
            <w:r w:rsidRPr="00C25E37">
              <w:rPr>
                <w:szCs w:val="24"/>
              </w:rPr>
              <w:t>Turi palaikyti šiuos VPN funkcionalumus:</w:t>
            </w:r>
          </w:p>
          <w:p w14:paraId="50983403"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IPSec, SSL-VPN dedikuotų tunelių palaikymas;</w:t>
            </w:r>
          </w:p>
          <w:p w14:paraId="7A102995" w14:textId="52F342BC"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 xml:space="preserve">3DES, AES256 </w:t>
            </w:r>
            <w:r w:rsidR="006C3130">
              <w:rPr>
                <w:szCs w:val="24"/>
              </w:rPr>
              <w:t>kriptavimo</w:t>
            </w:r>
            <w:r w:rsidRPr="00C25E37">
              <w:rPr>
                <w:szCs w:val="24"/>
              </w:rPr>
              <w:t xml:space="preserve"> algoritmus;</w:t>
            </w:r>
          </w:p>
          <w:p w14:paraId="591838CE"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“Dead Peer Detection” funkcionalumas;</w:t>
            </w:r>
          </w:p>
          <w:p w14:paraId="11482476"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“IPSec NAT Traversal” funkcionalumas;</w:t>
            </w:r>
          </w:p>
          <w:p w14:paraId="17AB6C61"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Automatinis IPSec konfigūravimas;</w:t>
            </w:r>
          </w:p>
          <w:p w14:paraId="266990D8"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SHA-1, SHA-256,SHA-512, MD5 autentifikacijos palaikymas;</w:t>
            </w:r>
          </w:p>
          <w:p w14:paraId="3AE66C83"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Palaikomų IPSec VPN tunelių kiekis, - įrenginys-įrenginys ne mažiau 150 vnt;</w:t>
            </w:r>
          </w:p>
          <w:p w14:paraId="34DDA05A"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Palaikomų IPSec VPN tunelių kiekis, - įrenginys-klientas ne mažiau 300 vnt;</w:t>
            </w:r>
          </w:p>
          <w:p w14:paraId="355D7077" w14:textId="77777777" w:rsidR="00667563" w:rsidRPr="00C25E37" w:rsidRDefault="00667563" w:rsidP="00C25E37">
            <w:pPr>
              <w:pStyle w:val="ListParagraph"/>
              <w:numPr>
                <w:ilvl w:val="0"/>
                <w:numId w:val="18"/>
              </w:numPr>
              <w:spacing w:after="0" w:line="240" w:lineRule="auto"/>
              <w:ind w:left="422" w:right="118" w:hanging="270"/>
              <w:contextualSpacing w:val="0"/>
              <w:jc w:val="both"/>
              <w:rPr>
                <w:szCs w:val="24"/>
              </w:rPr>
            </w:pPr>
            <w:r w:rsidRPr="00C25E37">
              <w:rPr>
                <w:szCs w:val="24"/>
              </w:rPr>
              <w:t>Palaikomų VPN tunelių kiekis (SSL-VPN) - ne mažiau 150 vnt.</w:t>
            </w:r>
          </w:p>
        </w:tc>
      </w:tr>
      <w:tr w:rsidR="00667563" w:rsidRPr="00C25E37" w14:paraId="794C30F7"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75A9424B" w14:textId="77777777" w:rsidR="00667563" w:rsidRPr="00C25E37" w:rsidRDefault="00667563" w:rsidP="00C25E37">
            <w:pPr>
              <w:pStyle w:val="ListParagraph"/>
              <w:spacing w:after="0"/>
              <w:ind w:left="0"/>
              <w:jc w:val="center"/>
              <w:rPr>
                <w:szCs w:val="24"/>
              </w:rPr>
            </w:pPr>
            <w:r w:rsidRPr="00C25E37">
              <w:rPr>
                <w:szCs w:val="24"/>
              </w:rPr>
              <w:t>12.</w:t>
            </w:r>
          </w:p>
        </w:tc>
        <w:tc>
          <w:tcPr>
            <w:tcW w:w="2406" w:type="dxa"/>
            <w:tcBorders>
              <w:top w:val="single" w:sz="4" w:space="0" w:color="auto"/>
              <w:left w:val="single" w:sz="4" w:space="0" w:color="auto"/>
              <w:bottom w:val="single" w:sz="4" w:space="0" w:color="auto"/>
              <w:right w:val="single" w:sz="4" w:space="0" w:color="auto"/>
            </w:tcBorders>
          </w:tcPr>
          <w:p w14:paraId="796133D9" w14:textId="77777777" w:rsidR="00667563" w:rsidRPr="00C25E37" w:rsidRDefault="00667563" w:rsidP="00C25E37">
            <w:pPr>
              <w:spacing w:after="0"/>
              <w:rPr>
                <w:szCs w:val="24"/>
              </w:rPr>
            </w:pPr>
            <w:r w:rsidRPr="00C25E37">
              <w:rPr>
                <w:szCs w:val="24"/>
              </w:rPr>
              <w:t>Virtualių ugniasienių palaikymas</w:t>
            </w:r>
          </w:p>
        </w:tc>
        <w:tc>
          <w:tcPr>
            <w:tcW w:w="6520" w:type="dxa"/>
            <w:tcBorders>
              <w:top w:val="single" w:sz="4" w:space="0" w:color="auto"/>
              <w:left w:val="single" w:sz="4" w:space="0" w:color="auto"/>
              <w:bottom w:val="single" w:sz="4" w:space="0" w:color="auto"/>
              <w:right w:val="single" w:sz="4" w:space="0" w:color="auto"/>
            </w:tcBorders>
            <w:noWrap/>
          </w:tcPr>
          <w:p w14:paraId="210F0EBC" w14:textId="77777777" w:rsidR="00667563" w:rsidRPr="00C25E37" w:rsidRDefault="00667563" w:rsidP="00C25E37">
            <w:pPr>
              <w:spacing w:after="0"/>
              <w:ind w:right="118"/>
              <w:jc w:val="both"/>
              <w:rPr>
                <w:szCs w:val="24"/>
              </w:rPr>
            </w:pPr>
            <w:r w:rsidRPr="00C25E37">
              <w:rPr>
                <w:szCs w:val="24"/>
              </w:rPr>
              <w:t>Virtualių ugniasienių palaikymas:</w:t>
            </w:r>
          </w:p>
          <w:p w14:paraId="59B5025C" w14:textId="77777777" w:rsidR="00667563" w:rsidRPr="00C25E37" w:rsidRDefault="00667563" w:rsidP="00C25E37">
            <w:pPr>
              <w:pStyle w:val="ListParagraph"/>
              <w:numPr>
                <w:ilvl w:val="0"/>
                <w:numId w:val="16"/>
              </w:numPr>
              <w:spacing w:after="0" w:line="240" w:lineRule="auto"/>
              <w:ind w:left="422" w:right="118" w:hanging="270"/>
              <w:contextualSpacing w:val="0"/>
              <w:jc w:val="both"/>
              <w:rPr>
                <w:szCs w:val="24"/>
              </w:rPr>
            </w:pPr>
            <w:r w:rsidRPr="00C25E37">
              <w:rPr>
                <w:szCs w:val="24"/>
              </w:rPr>
              <w:t>Turi palaikyti virtualias ugniasienes;</w:t>
            </w:r>
          </w:p>
          <w:p w14:paraId="102868E1" w14:textId="7CAA3B82" w:rsidR="00667563" w:rsidRPr="00C25E37" w:rsidRDefault="00667563" w:rsidP="00C25E37">
            <w:pPr>
              <w:pStyle w:val="ListParagraph"/>
              <w:numPr>
                <w:ilvl w:val="0"/>
                <w:numId w:val="16"/>
              </w:numPr>
              <w:spacing w:after="0" w:line="240" w:lineRule="auto"/>
              <w:ind w:left="422" w:right="118" w:hanging="270"/>
              <w:contextualSpacing w:val="0"/>
              <w:jc w:val="both"/>
              <w:rPr>
                <w:szCs w:val="24"/>
              </w:rPr>
            </w:pPr>
            <w:r w:rsidRPr="00C25E37">
              <w:rPr>
                <w:szCs w:val="24"/>
              </w:rPr>
              <w:t>Įrenginys pateikiamas su galimybe padalinti į ne</w:t>
            </w:r>
            <w:r w:rsidR="003648B6" w:rsidRPr="00C25E37">
              <w:rPr>
                <w:szCs w:val="24"/>
              </w:rPr>
              <w:t xml:space="preserve"> </w:t>
            </w:r>
            <w:r w:rsidRPr="00C25E37">
              <w:rPr>
                <w:szCs w:val="24"/>
              </w:rPr>
              <w:t>mažiau 3 virtualių ugniasienių, reikalingos licencijos pateikiamos kartu su  įrenginiu.</w:t>
            </w:r>
          </w:p>
        </w:tc>
      </w:tr>
      <w:tr w:rsidR="00667563" w:rsidRPr="00C25E37" w14:paraId="4C7E09E5"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7AFF5A87" w14:textId="77777777" w:rsidR="00667563" w:rsidRPr="00C25E37" w:rsidRDefault="00667563" w:rsidP="00C25E37">
            <w:pPr>
              <w:pStyle w:val="ListParagraph"/>
              <w:spacing w:after="0"/>
              <w:ind w:left="0"/>
              <w:jc w:val="center"/>
              <w:rPr>
                <w:szCs w:val="24"/>
              </w:rPr>
            </w:pPr>
            <w:r w:rsidRPr="00C25E37">
              <w:rPr>
                <w:szCs w:val="24"/>
              </w:rPr>
              <w:t>13.</w:t>
            </w:r>
          </w:p>
        </w:tc>
        <w:tc>
          <w:tcPr>
            <w:tcW w:w="2406" w:type="dxa"/>
            <w:tcBorders>
              <w:top w:val="single" w:sz="4" w:space="0" w:color="auto"/>
              <w:left w:val="single" w:sz="4" w:space="0" w:color="auto"/>
              <w:bottom w:val="single" w:sz="4" w:space="0" w:color="auto"/>
              <w:right w:val="single" w:sz="4" w:space="0" w:color="auto"/>
            </w:tcBorders>
          </w:tcPr>
          <w:p w14:paraId="3140F557" w14:textId="77777777" w:rsidR="00667563" w:rsidRPr="00C25E37" w:rsidRDefault="00667563" w:rsidP="00C25E37">
            <w:pPr>
              <w:spacing w:after="0"/>
              <w:rPr>
                <w:szCs w:val="24"/>
              </w:rPr>
            </w:pPr>
            <w:r w:rsidRPr="00C25E37">
              <w:rPr>
                <w:szCs w:val="24"/>
              </w:rPr>
              <w:t>IPS funkcijos</w:t>
            </w:r>
          </w:p>
        </w:tc>
        <w:tc>
          <w:tcPr>
            <w:tcW w:w="6520" w:type="dxa"/>
            <w:tcBorders>
              <w:top w:val="single" w:sz="4" w:space="0" w:color="auto"/>
              <w:left w:val="single" w:sz="4" w:space="0" w:color="auto"/>
              <w:bottom w:val="single" w:sz="4" w:space="0" w:color="auto"/>
              <w:right w:val="single" w:sz="4" w:space="0" w:color="auto"/>
            </w:tcBorders>
            <w:noWrap/>
            <w:vAlign w:val="center"/>
          </w:tcPr>
          <w:p w14:paraId="2410CDAB" w14:textId="77777777" w:rsidR="00667563" w:rsidRPr="00C25E37" w:rsidRDefault="00667563" w:rsidP="00C25E37">
            <w:pPr>
              <w:spacing w:after="0"/>
              <w:ind w:right="118"/>
              <w:jc w:val="both"/>
              <w:rPr>
                <w:szCs w:val="24"/>
              </w:rPr>
            </w:pPr>
            <w:r w:rsidRPr="00C25E37">
              <w:rPr>
                <w:szCs w:val="24"/>
              </w:rPr>
              <w:t>Turi palaikyti šiuos IPS funkcionalumus:</w:t>
            </w:r>
          </w:p>
          <w:p w14:paraId="33AEE267" w14:textId="77777777" w:rsidR="00667563" w:rsidRPr="00C25E37" w:rsidRDefault="00667563" w:rsidP="00C25E37">
            <w:pPr>
              <w:pStyle w:val="ListParagraph"/>
              <w:numPr>
                <w:ilvl w:val="0"/>
                <w:numId w:val="20"/>
              </w:numPr>
              <w:spacing w:after="0" w:line="240" w:lineRule="auto"/>
              <w:ind w:left="422" w:right="118" w:hanging="270"/>
              <w:contextualSpacing w:val="0"/>
              <w:jc w:val="both"/>
              <w:rPr>
                <w:szCs w:val="24"/>
              </w:rPr>
            </w:pPr>
            <w:r w:rsidRPr="00C25E37">
              <w:rPr>
                <w:szCs w:val="24"/>
              </w:rPr>
              <w:t>Darbas IPS režime;</w:t>
            </w:r>
          </w:p>
          <w:p w14:paraId="5730559E" w14:textId="77777777" w:rsidR="00667563" w:rsidRPr="00C25E37" w:rsidRDefault="00667563" w:rsidP="00C25E37">
            <w:pPr>
              <w:pStyle w:val="ListParagraph"/>
              <w:numPr>
                <w:ilvl w:val="0"/>
                <w:numId w:val="20"/>
              </w:numPr>
              <w:spacing w:after="0" w:line="240" w:lineRule="auto"/>
              <w:ind w:left="422" w:right="118" w:hanging="270"/>
              <w:contextualSpacing w:val="0"/>
              <w:jc w:val="both"/>
              <w:rPr>
                <w:szCs w:val="24"/>
              </w:rPr>
            </w:pPr>
            <w:r w:rsidRPr="00C25E37">
              <w:rPr>
                <w:szCs w:val="24"/>
              </w:rPr>
              <w:t>Darbas IDS režime;</w:t>
            </w:r>
          </w:p>
          <w:p w14:paraId="7451842F" w14:textId="77777777" w:rsidR="00667563" w:rsidRPr="00C25E37" w:rsidRDefault="00667563" w:rsidP="00C25E37">
            <w:pPr>
              <w:pStyle w:val="ListParagraph"/>
              <w:numPr>
                <w:ilvl w:val="0"/>
                <w:numId w:val="20"/>
              </w:numPr>
              <w:spacing w:after="0" w:line="240" w:lineRule="auto"/>
              <w:ind w:left="422" w:right="118" w:hanging="270"/>
              <w:contextualSpacing w:val="0"/>
              <w:jc w:val="both"/>
              <w:rPr>
                <w:szCs w:val="24"/>
              </w:rPr>
            </w:pPr>
            <w:r w:rsidRPr="00C25E37">
              <w:rPr>
                <w:szCs w:val="24"/>
              </w:rPr>
              <w:t>Protokolų anomalijų palaikymas;</w:t>
            </w:r>
          </w:p>
          <w:p w14:paraId="7648ED97" w14:textId="77777777" w:rsidR="00667563" w:rsidRPr="00C25E37" w:rsidRDefault="00667563" w:rsidP="00C25E37">
            <w:pPr>
              <w:pStyle w:val="ListParagraph"/>
              <w:numPr>
                <w:ilvl w:val="0"/>
                <w:numId w:val="20"/>
              </w:numPr>
              <w:spacing w:after="0" w:line="240" w:lineRule="auto"/>
              <w:ind w:left="422" w:right="118" w:hanging="270"/>
              <w:contextualSpacing w:val="0"/>
              <w:jc w:val="both"/>
              <w:rPr>
                <w:szCs w:val="24"/>
              </w:rPr>
            </w:pPr>
            <w:r w:rsidRPr="00C25E37">
              <w:rPr>
                <w:szCs w:val="24"/>
              </w:rPr>
              <w:t xml:space="preserve">Modifikuotų </w:t>
            </w:r>
            <w:r w:rsidRPr="00C25E37">
              <w:rPr>
                <w:szCs w:val="24"/>
                <w:lang w:val="en-US"/>
              </w:rPr>
              <w:t>taisykli</w:t>
            </w:r>
            <w:r w:rsidRPr="00C25E37">
              <w:rPr>
                <w:szCs w:val="24"/>
              </w:rPr>
              <w:t>ų</w:t>
            </w:r>
            <w:r w:rsidRPr="00C25E37">
              <w:rPr>
                <w:szCs w:val="24"/>
                <w:lang w:val="en-US"/>
              </w:rPr>
              <w:t xml:space="preserve"> rinkinių (</w:t>
            </w:r>
            <w:r w:rsidRPr="00C25E37">
              <w:rPr>
                <w:i/>
                <w:szCs w:val="24"/>
                <w:lang w:val="en-US"/>
              </w:rPr>
              <w:t xml:space="preserve">angl. </w:t>
            </w:r>
            <w:r w:rsidRPr="00C25E37">
              <w:rPr>
                <w:i/>
                <w:szCs w:val="24"/>
              </w:rPr>
              <w:t>signature</w:t>
            </w:r>
            <w:r w:rsidRPr="00C25E37">
              <w:rPr>
                <w:szCs w:val="24"/>
              </w:rPr>
              <w:t>) palaikymas;</w:t>
            </w:r>
          </w:p>
          <w:p w14:paraId="66CFB70F" w14:textId="77777777" w:rsidR="00667563" w:rsidRPr="00C25E37" w:rsidRDefault="00667563" w:rsidP="00C25E37">
            <w:pPr>
              <w:pStyle w:val="ListParagraph"/>
              <w:numPr>
                <w:ilvl w:val="0"/>
                <w:numId w:val="20"/>
              </w:numPr>
              <w:spacing w:after="0" w:line="240" w:lineRule="auto"/>
              <w:ind w:left="422" w:right="118" w:hanging="270"/>
              <w:contextualSpacing w:val="0"/>
              <w:jc w:val="both"/>
              <w:rPr>
                <w:szCs w:val="24"/>
              </w:rPr>
            </w:pPr>
            <w:r w:rsidRPr="00C25E37">
              <w:rPr>
                <w:szCs w:val="24"/>
              </w:rPr>
              <w:t>Automatinis įsilaužimų duomenų bazės atnaujinimas;</w:t>
            </w:r>
          </w:p>
          <w:p w14:paraId="49AEA85E" w14:textId="77777777" w:rsidR="00667563" w:rsidRPr="00C25E37" w:rsidRDefault="00667563" w:rsidP="00C25E37">
            <w:pPr>
              <w:pStyle w:val="ListParagraph"/>
              <w:numPr>
                <w:ilvl w:val="0"/>
                <w:numId w:val="20"/>
              </w:numPr>
              <w:spacing w:after="0" w:line="240" w:lineRule="auto"/>
              <w:ind w:left="422" w:right="118" w:hanging="270"/>
              <w:contextualSpacing w:val="0"/>
              <w:jc w:val="both"/>
              <w:rPr>
                <w:szCs w:val="24"/>
              </w:rPr>
            </w:pPr>
            <w:r w:rsidRPr="00C25E37">
              <w:rPr>
                <w:szCs w:val="24"/>
              </w:rPr>
              <w:t>IPv6 palaikymas.</w:t>
            </w:r>
          </w:p>
        </w:tc>
      </w:tr>
      <w:tr w:rsidR="00667563" w:rsidRPr="00C25E37" w14:paraId="00DB4127"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1A4E77AD" w14:textId="77777777" w:rsidR="00667563" w:rsidRPr="00C25E37" w:rsidRDefault="00667563" w:rsidP="00C25E37">
            <w:pPr>
              <w:pStyle w:val="ListParagraph"/>
              <w:spacing w:after="0"/>
              <w:ind w:left="0"/>
              <w:jc w:val="center"/>
              <w:rPr>
                <w:szCs w:val="24"/>
              </w:rPr>
            </w:pPr>
            <w:r w:rsidRPr="00C25E37">
              <w:rPr>
                <w:szCs w:val="24"/>
              </w:rPr>
              <w:lastRenderedPageBreak/>
              <w:t>14.</w:t>
            </w:r>
          </w:p>
        </w:tc>
        <w:tc>
          <w:tcPr>
            <w:tcW w:w="2406" w:type="dxa"/>
            <w:tcBorders>
              <w:top w:val="single" w:sz="4" w:space="0" w:color="auto"/>
              <w:left w:val="single" w:sz="4" w:space="0" w:color="auto"/>
              <w:bottom w:val="single" w:sz="4" w:space="0" w:color="auto"/>
              <w:right w:val="single" w:sz="4" w:space="0" w:color="auto"/>
            </w:tcBorders>
          </w:tcPr>
          <w:p w14:paraId="4F51E763" w14:textId="77777777" w:rsidR="00667563" w:rsidRPr="00C25E37" w:rsidRDefault="00667563" w:rsidP="00C25E37">
            <w:pPr>
              <w:spacing w:after="0"/>
              <w:rPr>
                <w:szCs w:val="24"/>
              </w:rPr>
            </w:pPr>
            <w:r w:rsidRPr="00C25E37">
              <w:rPr>
                <w:szCs w:val="24"/>
              </w:rPr>
              <w:t>Antiviruso funkcijos</w:t>
            </w:r>
          </w:p>
        </w:tc>
        <w:tc>
          <w:tcPr>
            <w:tcW w:w="6520" w:type="dxa"/>
            <w:tcBorders>
              <w:top w:val="single" w:sz="4" w:space="0" w:color="auto"/>
              <w:left w:val="single" w:sz="4" w:space="0" w:color="auto"/>
              <w:bottom w:val="single" w:sz="4" w:space="0" w:color="auto"/>
              <w:right w:val="single" w:sz="4" w:space="0" w:color="auto"/>
            </w:tcBorders>
            <w:noWrap/>
            <w:vAlign w:val="center"/>
          </w:tcPr>
          <w:p w14:paraId="14269C01" w14:textId="77777777" w:rsidR="00667563" w:rsidRPr="00C25E37" w:rsidRDefault="00667563" w:rsidP="00C25E37">
            <w:pPr>
              <w:spacing w:after="0"/>
              <w:ind w:right="118"/>
              <w:jc w:val="both"/>
              <w:rPr>
                <w:szCs w:val="24"/>
              </w:rPr>
            </w:pPr>
            <w:r w:rsidRPr="00C25E37">
              <w:rPr>
                <w:szCs w:val="24"/>
              </w:rPr>
              <w:t>Turi palaikyti šiuos antiviruso funkcionalumus:</w:t>
            </w:r>
          </w:p>
          <w:p w14:paraId="283BA071" w14:textId="77777777" w:rsidR="00667563" w:rsidRPr="00C25E37" w:rsidRDefault="00667563" w:rsidP="00C25E37">
            <w:pPr>
              <w:pStyle w:val="ListParagraph"/>
              <w:numPr>
                <w:ilvl w:val="0"/>
                <w:numId w:val="21"/>
              </w:numPr>
              <w:spacing w:after="0" w:line="240" w:lineRule="auto"/>
              <w:ind w:left="422" w:right="118" w:hanging="270"/>
              <w:contextualSpacing w:val="0"/>
              <w:jc w:val="both"/>
              <w:rPr>
                <w:szCs w:val="24"/>
              </w:rPr>
            </w:pPr>
            <w:r w:rsidRPr="00C25E37">
              <w:rPr>
                <w:szCs w:val="24"/>
              </w:rPr>
              <w:t>Įrenginys turi tikrinti duomenų srautą nuo virusų;</w:t>
            </w:r>
          </w:p>
          <w:p w14:paraId="1286CCDF" w14:textId="77777777" w:rsidR="00667563" w:rsidRPr="00C25E37" w:rsidRDefault="00667563" w:rsidP="00C25E37">
            <w:pPr>
              <w:pStyle w:val="ListParagraph"/>
              <w:numPr>
                <w:ilvl w:val="0"/>
                <w:numId w:val="21"/>
              </w:numPr>
              <w:spacing w:after="0" w:line="240" w:lineRule="auto"/>
              <w:ind w:left="422" w:right="118" w:hanging="270"/>
              <w:contextualSpacing w:val="0"/>
              <w:jc w:val="both"/>
              <w:rPr>
                <w:szCs w:val="24"/>
              </w:rPr>
            </w:pPr>
            <w:r w:rsidRPr="00C25E37">
              <w:rPr>
                <w:szCs w:val="24"/>
              </w:rPr>
              <w:t>Turi turėti „AntiSpyware“ ir „WormPrevention“ funkcionalumą;</w:t>
            </w:r>
          </w:p>
          <w:p w14:paraId="586E34DE" w14:textId="7FA58F7D" w:rsidR="00667563" w:rsidRPr="00C25E37" w:rsidRDefault="00667563" w:rsidP="00C25E37">
            <w:pPr>
              <w:pStyle w:val="ListParagraph"/>
              <w:numPr>
                <w:ilvl w:val="0"/>
                <w:numId w:val="21"/>
              </w:numPr>
              <w:spacing w:after="0" w:line="240" w:lineRule="auto"/>
              <w:ind w:left="422" w:right="118" w:hanging="270"/>
              <w:contextualSpacing w:val="0"/>
              <w:jc w:val="both"/>
              <w:rPr>
                <w:szCs w:val="24"/>
              </w:rPr>
            </w:pPr>
            <w:r w:rsidRPr="00C25E37">
              <w:rPr>
                <w:szCs w:val="24"/>
              </w:rPr>
              <w:t xml:space="preserve">Turi skenuoti HTTP/SMTP/POP3/IMAP/FTP/IM ir </w:t>
            </w:r>
            <w:r w:rsidR="006C3130">
              <w:rPr>
                <w:szCs w:val="24"/>
              </w:rPr>
              <w:t>kriptuotus</w:t>
            </w:r>
            <w:r w:rsidRPr="00C25E37">
              <w:rPr>
                <w:szCs w:val="24"/>
              </w:rPr>
              <w:t xml:space="preserve"> </w:t>
            </w:r>
            <w:r w:rsidR="00D11496" w:rsidRPr="00C25E37">
              <w:rPr>
                <w:szCs w:val="24"/>
              </w:rPr>
              <w:t xml:space="preserve">SSL </w:t>
            </w:r>
            <w:r w:rsidRPr="00C25E37">
              <w:rPr>
                <w:szCs w:val="24"/>
              </w:rPr>
              <w:t>VPN tunelius;</w:t>
            </w:r>
          </w:p>
          <w:p w14:paraId="16EF08C9" w14:textId="77777777" w:rsidR="00667563" w:rsidRPr="00C25E37" w:rsidRDefault="00667563" w:rsidP="00C25E37">
            <w:pPr>
              <w:pStyle w:val="ListParagraph"/>
              <w:numPr>
                <w:ilvl w:val="0"/>
                <w:numId w:val="21"/>
              </w:numPr>
              <w:spacing w:after="0" w:line="240" w:lineRule="auto"/>
              <w:ind w:left="422" w:right="118" w:hanging="270"/>
              <w:contextualSpacing w:val="0"/>
              <w:jc w:val="both"/>
              <w:rPr>
                <w:szCs w:val="24"/>
              </w:rPr>
            </w:pPr>
            <w:r w:rsidRPr="00C25E37">
              <w:rPr>
                <w:szCs w:val="24"/>
              </w:rPr>
              <w:t>Automatinis virusų duomenų bazės naujinimas;</w:t>
            </w:r>
          </w:p>
          <w:p w14:paraId="6B30BC37" w14:textId="77777777" w:rsidR="00667563" w:rsidRPr="00C25E37" w:rsidRDefault="00667563" w:rsidP="00C25E37">
            <w:pPr>
              <w:pStyle w:val="ListParagraph"/>
              <w:numPr>
                <w:ilvl w:val="0"/>
                <w:numId w:val="21"/>
              </w:numPr>
              <w:spacing w:after="0" w:line="240" w:lineRule="auto"/>
              <w:ind w:left="422" w:right="118" w:hanging="270"/>
              <w:contextualSpacing w:val="0"/>
              <w:jc w:val="both"/>
              <w:rPr>
                <w:szCs w:val="24"/>
              </w:rPr>
            </w:pPr>
            <w:r w:rsidRPr="00C25E37">
              <w:rPr>
                <w:szCs w:val="24"/>
              </w:rPr>
              <w:t>Infekuotų ir įtartinų bylų karantino palaikymas;</w:t>
            </w:r>
          </w:p>
          <w:p w14:paraId="47B188D5" w14:textId="77777777" w:rsidR="00667563" w:rsidRPr="00C25E37" w:rsidRDefault="00667563" w:rsidP="00C25E37">
            <w:pPr>
              <w:pStyle w:val="ListParagraph"/>
              <w:numPr>
                <w:ilvl w:val="0"/>
                <w:numId w:val="21"/>
              </w:numPr>
              <w:spacing w:after="0" w:line="240" w:lineRule="auto"/>
              <w:ind w:left="422" w:right="118" w:hanging="270"/>
              <w:contextualSpacing w:val="0"/>
              <w:jc w:val="both"/>
              <w:rPr>
                <w:szCs w:val="24"/>
              </w:rPr>
            </w:pPr>
            <w:r w:rsidRPr="00C25E37">
              <w:rPr>
                <w:szCs w:val="24"/>
              </w:rPr>
              <w:t>Bylų blokavimas pagal bylos dydį ir tipą.</w:t>
            </w:r>
          </w:p>
        </w:tc>
      </w:tr>
      <w:tr w:rsidR="00667563" w:rsidRPr="00C25E37" w14:paraId="30182581"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765F2C9D" w14:textId="77777777" w:rsidR="00667563" w:rsidRPr="00C25E37" w:rsidRDefault="00667563" w:rsidP="00C25E37">
            <w:pPr>
              <w:pStyle w:val="ListParagraph"/>
              <w:spacing w:after="0"/>
              <w:ind w:left="0"/>
              <w:jc w:val="center"/>
              <w:rPr>
                <w:szCs w:val="24"/>
              </w:rPr>
            </w:pPr>
            <w:r w:rsidRPr="00C25E37">
              <w:rPr>
                <w:szCs w:val="24"/>
              </w:rPr>
              <w:t>15.</w:t>
            </w:r>
          </w:p>
        </w:tc>
        <w:tc>
          <w:tcPr>
            <w:tcW w:w="2406" w:type="dxa"/>
            <w:tcBorders>
              <w:top w:val="single" w:sz="4" w:space="0" w:color="auto"/>
              <w:left w:val="single" w:sz="4" w:space="0" w:color="auto"/>
              <w:bottom w:val="single" w:sz="4" w:space="0" w:color="auto"/>
              <w:right w:val="single" w:sz="4" w:space="0" w:color="auto"/>
            </w:tcBorders>
          </w:tcPr>
          <w:p w14:paraId="3C3F6CC3" w14:textId="77777777" w:rsidR="00667563" w:rsidRPr="00C25E37" w:rsidRDefault="00667563" w:rsidP="00C25E37">
            <w:pPr>
              <w:spacing w:after="0"/>
              <w:rPr>
                <w:szCs w:val="24"/>
              </w:rPr>
            </w:pPr>
            <w:r w:rsidRPr="00C25E37">
              <w:rPr>
                <w:szCs w:val="24"/>
              </w:rPr>
              <w:t>Srautų valdymas</w:t>
            </w:r>
          </w:p>
        </w:tc>
        <w:tc>
          <w:tcPr>
            <w:tcW w:w="6520" w:type="dxa"/>
            <w:tcBorders>
              <w:top w:val="single" w:sz="4" w:space="0" w:color="auto"/>
              <w:left w:val="single" w:sz="4" w:space="0" w:color="auto"/>
              <w:bottom w:val="single" w:sz="4" w:space="0" w:color="auto"/>
              <w:right w:val="single" w:sz="4" w:space="0" w:color="auto"/>
            </w:tcBorders>
            <w:noWrap/>
            <w:vAlign w:val="center"/>
          </w:tcPr>
          <w:p w14:paraId="683C3F3E" w14:textId="77777777" w:rsidR="00667563" w:rsidRPr="00C25E37" w:rsidRDefault="00667563" w:rsidP="00C25E37">
            <w:pPr>
              <w:pStyle w:val="ListParagraph"/>
              <w:spacing w:after="0"/>
              <w:ind w:left="0" w:right="118"/>
              <w:jc w:val="both"/>
              <w:rPr>
                <w:szCs w:val="24"/>
              </w:rPr>
            </w:pPr>
            <w:r w:rsidRPr="00C25E37">
              <w:rPr>
                <w:szCs w:val="24"/>
              </w:rPr>
              <w:t>Turi būti:</w:t>
            </w:r>
          </w:p>
          <w:p w14:paraId="6A531586" w14:textId="77777777" w:rsidR="00667563" w:rsidRPr="00C25E37" w:rsidRDefault="00667563" w:rsidP="00C25E37">
            <w:pPr>
              <w:pStyle w:val="ListParagraph"/>
              <w:numPr>
                <w:ilvl w:val="0"/>
                <w:numId w:val="22"/>
              </w:numPr>
              <w:spacing w:after="0" w:line="240" w:lineRule="auto"/>
              <w:ind w:left="422" w:right="118" w:hanging="270"/>
              <w:contextualSpacing w:val="0"/>
              <w:jc w:val="both"/>
              <w:rPr>
                <w:szCs w:val="24"/>
              </w:rPr>
            </w:pPr>
            <w:r w:rsidRPr="00C25E37">
              <w:rPr>
                <w:szCs w:val="24"/>
              </w:rPr>
              <w:t>Duomenų srauto ribojimas pagal ugniasienės taisykles;</w:t>
            </w:r>
          </w:p>
          <w:p w14:paraId="106D9405" w14:textId="77777777" w:rsidR="00667563" w:rsidRPr="00C25E37" w:rsidRDefault="00667563" w:rsidP="00C25E37">
            <w:pPr>
              <w:pStyle w:val="ListParagraph"/>
              <w:numPr>
                <w:ilvl w:val="0"/>
                <w:numId w:val="22"/>
              </w:numPr>
              <w:spacing w:after="0" w:line="240" w:lineRule="auto"/>
              <w:ind w:left="422" w:right="118" w:hanging="270"/>
              <w:contextualSpacing w:val="0"/>
              <w:jc w:val="both"/>
              <w:rPr>
                <w:szCs w:val="24"/>
              </w:rPr>
            </w:pPr>
            <w:r w:rsidRPr="00C25E37">
              <w:rPr>
                <w:szCs w:val="24"/>
              </w:rPr>
              <w:t>Duomenų srauto ribojimas pagal IP adresą;</w:t>
            </w:r>
          </w:p>
          <w:p w14:paraId="56D42B3A" w14:textId="77777777" w:rsidR="00667563" w:rsidRPr="00C25E37" w:rsidRDefault="00667563" w:rsidP="00C25E37">
            <w:pPr>
              <w:pStyle w:val="ListParagraph"/>
              <w:numPr>
                <w:ilvl w:val="0"/>
                <w:numId w:val="22"/>
              </w:numPr>
              <w:spacing w:after="0" w:line="240" w:lineRule="auto"/>
              <w:ind w:left="422" w:right="118" w:hanging="270"/>
              <w:contextualSpacing w:val="0"/>
              <w:jc w:val="both"/>
              <w:rPr>
                <w:szCs w:val="24"/>
              </w:rPr>
            </w:pPr>
            <w:r w:rsidRPr="00C25E37">
              <w:rPr>
                <w:szCs w:val="24"/>
              </w:rPr>
              <w:t>Duomenų srauto ribojimas pagal aplikaciją;</w:t>
            </w:r>
          </w:p>
          <w:p w14:paraId="248B3EBE" w14:textId="77777777" w:rsidR="00667563" w:rsidRPr="00C25E37" w:rsidRDefault="00667563" w:rsidP="00C25E37">
            <w:pPr>
              <w:pStyle w:val="ListParagraph"/>
              <w:numPr>
                <w:ilvl w:val="0"/>
                <w:numId w:val="22"/>
              </w:numPr>
              <w:spacing w:after="0" w:line="240" w:lineRule="auto"/>
              <w:ind w:left="422" w:right="118" w:hanging="270"/>
              <w:contextualSpacing w:val="0"/>
              <w:jc w:val="both"/>
              <w:rPr>
                <w:szCs w:val="24"/>
              </w:rPr>
            </w:pPr>
            <w:r w:rsidRPr="00C25E37">
              <w:rPr>
                <w:szCs w:val="24"/>
              </w:rPr>
              <w:t>Diferencijuotų servisų palaikymas (</w:t>
            </w:r>
            <w:r w:rsidRPr="00C25E37">
              <w:rPr>
                <w:i/>
                <w:szCs w:val="24"/>
              </w:rPr>
              <w:t>angl. DiffServ</w:t>
            </w:r>
            <w:r w:rsidRPr="00C25E37">
              <w:rPr>
                <w:szCs w:val="24"/>
              </w:rPr>
              <w:t>);</w:t>
            </w:r>
          </w:p>
          <w:p w14:paraId="0CF2BD5E" w14:textId="77777777" w:rsidR="00667563" w:rsidRPr="00C25E37" w:rsidRDefault="00667563" w:rsidP="00C25E37">
            <w:pPr>
              <w:pStyle w:val="ListParagraph"/>
              <w:numPr>
                <w:ilvl w:val="0"/>
                <w:numId w:val="22"/>
              </w:numPr>
              <w:spacing w:after="0" w:line="240" w:lineRule="auto"/>
              <w:ind w:left="422" w:right="118" w:hanging="270"/>
              <w:contextualSpacing w:val="0"/>
              <w:jc w:val="both"/>
              <w:rPr>
                <w:szCs w:val="24"/>
              </w:rPr>
            </w:pPr>
            <w:r w:rsidRPr="00C25E37">
              <w:rPr>
                <w:szCs w:val="24"/>
              </w:rPr>
              <w:t>Garantijų/maksimalaus srauto/Prioritetų dėliojimas Minimalaus pralaidumo užtikrinimas;</w:t>
            </w:r>
          </w:p>
          <w:p w14:paraId="5757776B" w14:textId="77777777" w:rsidR="00667563" w:rsidRPr="00C25E37" w:rsidRDefault="00667563" w:rsidP="00C25E37">
            <w:pPr>
              <w:pStyle w:val="ListParagraph"/>
              <w:numPr>
                <w:ilvl w:val="0"/>
                <w:numId w:val="22"/>
              </w:numPr>
              <w:spacing w:after="0" w:line="240" w:lineRule="auto"/>
              <w:ind w:left="422" w:right="118" w:hanging="270"/>
              <w:contextualSpacing w:val="0"/>
              <w:jc w:val="both"/>
              <w:rPr>
                <w:szCs w:val="24"/>
              </w:rPr>
            </w:pPr>
            <w:r w:rsidRPr="00C25E37">
              <w:rPr>
                <w:szCs w:val="24"/>
              </w:rPr>
              <w:t>Maksimalaus pralaidumo apribojimas;</w:t>
            </w:r>
          </w:p>
          <w:p w14:paraId="518D2D85" w14:textId="77777777" w:rsidR="00667563" w:rsidRPr="00C25E37" w:rsidRDefault="00667563" w:rsidP="00C25E37">
            <w:pPr>
              <w:pStyle w:val="ListParagraph"/>
              <w:numPr>
                <w:ilvl w:val="0"/>
                <w:numId w:val="22"/>
              </w:numPr>
              <w:spacing w:after="0" w:line="240" w:lineRule="auto"/>
              <w:ind w:left="422" w:right="118" w:hanging="270"/>
              <w:contextualSpacing w:val="0"/>
              <w:jc w:val="both"/>
              <w:rPr>
                <w:szCs w:val="24"/>
              </w:rPr>
            </w:pPr>
            <w:r w:rsidRPr="00C25E37">
              <w:rPr>
                <w:szCs w:val="24"/>
              </w:rPr>
              <w:t>Viršijančio srauto blokavimas (</w:t>
            </w:r>
            <w:r w:rsidRPr="00C25E37">
              <w:rPr>
                <w:i/>
                <w:szCs w:val="24"/>
              </w:rPr>
              <w:t>angl.</w:t>
            </w:r>
            <w:r w:rsidRPr="00C25E37">
              <w:rPr>
                <w:szCs w:val="24"/>
              </w:rPr>
              <w:t xml:space="preserve"> </w:t>
            </w:r>
            <w:r w:rsidRPr="00C25E37">
              <w:rPr>
                <w:i/>
                <w:szCs w:val="24"/>
              </w:rPr>
              <w:t>traffic policing</w:t>
            </w:r>
            <w:r w:rsidRPr="00C25E37">
              <w:rPr>
                <w:szCs w:val="24"/>
              </w:rPr>
              <w:t>).</w:t>
            </w:r>
          </w:p>
        </w:tc>
      </w:tr>
      <w:tr w:rsidR="00667563" w:rsidRPr="00C25E37" w14:paraId="03F0DA89"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296385B4" w14:textId="77777777" w:rsidR="00667563" w:rsidRPr="00C25E37" w:rsidRDefault="00667563" w:rsidP="00C25E37">
            <w:pPr>
              <w:pStyle w:val="ListParagraph"/>
              <w:spacing w:after="0"/>
              <w:ind w:left="0"/>
              <w:jc w:val="center"/>
              <w:rPr>
                <w:szCs w:val="24"/>
              </w:rPr>
            </w:pPr>
            <w:r w:rsidRPr="00C25E37">
              <w:rPr>
                <w:szCs w:val="24"/>
              </w:rPr>
              <w:t>16.</w:t>
            </w:r>
          </w:p>
        </w:tc>
        <w:tc>
          <w:tcPr>
            <w:tcW w:w="2406" w:type="dxa"/>
            <w:tcBorders>
              <w:top w:val="single" w:sz="4" w:space="0" w:color="auto"/>
              <w:left w:val="single" w:sz="4" w:space="0" w:color="auto"/>
              <w:bottom w:val="single" w:sz="4" w:space="0" w:color="auto"/>
              <w:right w:val="single" w:sz="4" w:space="0" w:color="auto"/>
            </w:tcBorders>
          </w:tcPr>
          <w:p w14:paraId="6A0D1AF0" w14:textId="77777777" w:rsidR="00667563" w:rsidRPr="00C25E37" w:rsidRDefault="00667563" w:rsidP="00C25E37">
            <w:pPr>
              <w:spacing w:after="0"/>
              <w:rPr>
                <w:szCs w:val="24"/>
              </w:rPr>
            </w:pPr>
            <w:r w:rsidRPr="00C25E37">
              <w:rPr>
                <w:szCs w:val="24"/>
              </w:rPr>
              <w:t>Srautų paskirstymas</w:t>
            </w:r>
          </w:p>
        </w:tc>
        <w:tc>
          <w:tcPr>
            <w:tcW w:w="6520" w:type="dxa"/>
            <w:tcBorders>
              <w:top w:val="single" w:sz="4" w:space="0" w:color="auto"/>
              <w:left w:val="single" w:sz="4" w:space="0" w:color="auto"/>
              <w:bottom w:val="single" w:sz="4" w:space="0" w:color="auto"/>
              <w:right w:val="single" w:sz="4" w:space="0" w:color="auto"/>
            </w:tcBorders>
            <w:noWrap/>
            <w:vAlign w:val="center"/>
          </w:tcPr>
          <w:p w14:paraId="13CF4D25" w14:textId="77777777" w:rsidR="00667563" w:rsidRPr="00C25E37" w:rsidRDefault="00667563" w:rsidP="00C25E37">
            <w:pPr>
              <w:pStyle w:val="ListParagraph"/>
              <w:spacing w:after="0"/>
              <w:ind w:left="0" w:right="118"/>
              <w:jc w:val="both"/>
              <w:rPr>
                <w:szCs w:val="24"/>
              </w:rPr>
            </w:pPr>
            <w:r w:rsidRPr="00C25E37">
              <w:rPr>
                <w:szCs w:val="24"/>
              </w:rPr>
              <w:t>Turi būti:</w:t>
            </w:r>
          </w:p>
          <w:p w14:paraId="12CF43C2" w14:textId="77777777" w:rsidR="00667563" w:rsidRPr="00C25E37" w:rsidRDefault="00667563" w:rsidP="00C25E37">
            <w:pPr>
              <w:pStyle w:val="ListParagraph"/>
              <w:numPr>
                <w:ilvl w:val="0"/>
                <w:numId w:val="23"/>
              </w:numPr>
              <w:spacing w:after="0" w:line="240" w:lineRule="auto"/>
              <w:ind w:left="422" w:right="118" w:hanging="270"/>
              <w:contextualSpacing w:val="0"/>
              <w:jc w:val="both"/>
              <w:rPr>
                <w:szCs w:val="24"/>
              </w:rPr>
            </w:pPr>
            <w:r w:rsidRPr="00C25E37">
              <w:rPr>
                <w:szCs w:val="24"/>
              </w:rPr>
              <w:t>Srauto balansavimas pagal L3 ,L4 ir L7 OSI tinkle lygmenų informaciją;</w:t>
            </w:r>
          </w:p>
          <w:p w14:paraId="34672F9C" w14:textId="77777777" w:rsidR="00667563" w:rsidRPr="00C25E37" w:rsidRDefault="00667563" w:rsidP="00C25E37">
            <w:pPr>
              <w:pStyle w:val="ListParagraph"/>
              <w:numPr>
                <w:ilvl w:val="0"/>
                <w:numId w:val="23"/>
              </w:numPr>
              <w:spacing w:after="0" w:line="240" w:lineRule="auto"/>
              <w:ind w:left="422" w:right="118" w:hanging="270"/>
              <w:contextualSpacing w:val="0"/>
              <w:jc w:val="both"/>
              <w:rPr>
                <w:szCs w:val="24"/>
              </w:rPr>
            </w:pPr>
            <w:r w:rsidRPr="00C25E37">
              <w:rPr>
                <w:szCs w:val="24"/>
              </w:rPr>
              <w:t>HTTP ir HTTPS multepliksavimas;</w:t>
            </w:r>
          </w:p>
          <w:p w14:paraId="759A4E1B" w14:textId="77777777" w:rsidR="00667563" w:rsidRPr="00C25E37" w:rsidRDefault="00667563" w:rsidP="00C25E37">
            <w:pPr>
              <w:pStyle w:val="ListParagraph"/>
              <w:numPr>
                <w:ilvl w:val="0"/>
                <w:numId w:val="23"/>
              </w:numPr>
              <w:spacing w:after="0" w:line="240" w:lineRule="auto"/>
              <w:ind w:left="422" w:right="118" w:hanging="270"/>
              <w:contextualSpacing w:val="0"/>
              <w:jc w:val="both"/>
              <w:rPr>
                <w:szCs w:val="24"/>
              </w:rPr>
            </w:pPr>
            <w:r w:rsidRPr="00C25E37">
              <w:rPr>
                <w:szCs w:val="24"/>
              </w:rPr>
              <w:t>HTTP session/cookie išsilaikymas;</w:t>
            </w:r>
          </w:p>
          <w:p w14:paraId="3BB36B3A" w14:textId="77777777" w:rsidR="00667563" w:rsidRPr="00C25E37" w:rsidRDefault="00667563" w:rsidP="00C25E37">
            <w:pPr>
              <w:pStyle w:val="ListParagraph"/>
              <w:numPr>
                <w:ilvl w:val="0"/>
                <w:numId w:val="23"/>
              </w:numPr>
              <w:spacing w:after="0" w:line="240" w:lineRule="auto"/>
              <w:ind w:left="422" w:right="118" w:hanging="270"/>
              <w:contextualSpacing w:val="0"/>
              <w:jc w:val="both"/>
              <w:rPr>
                <w:szCs w:val="24"/>
              </w:rPr>
            </w:pPr>
            <w:r w:rsidRPr="00C25E37">
              <w:rPr>
                <w:szCs w:val="24"/>
              </w:rPr>
              <w:t>Srauto paskirstymo metodai:</w:t>
            </w:r>
          </w:p>
          <w:p w14:paraId="6D256F01" w14:textId="77777777" w:rsidR="00667563" w:rsidRPr="00C25E37" w:rsidRDefault="00667563" w:rsidP="00C25E37">
            <w:pPr>
              <w:pStyle w:val="ListParagraph"/>
              <w:spacing w:after="0"/>
              <w:ind w:left="422" w:right="118"/>
              <w:jc w:val="both"/>
              <w:rPr>
                <w:szCs w:val="24"/>
              </w:rPr>
            </w:pPr>
            <w:r w:rsidRPr="00C25E37">
              <w:rPr>
                <w:szCs w:val="24"/>
              </w:rPr>
              <w:t>Statinis, pagal mažiausią sesijų skaičių (</w:t>
            </w:r>
            <w:r w:rsidRPr="00C25E37">
              <w:rPr>
                <w:i/>
                <w:szCs w:val="24"/>
              </w:rPr>
              <w:t>angl.</w:t>
            </w:r>
            <w:r w:rsidRPr="00C25E37">
              <w:rPr>
                <w:szCs w:val="24"/>
              </w:rPr>
              <w:t xml:space="preserve"> </w:t>
            </w:r>
            <w:r w:rsidRPr="00C25E37">
              <w:rPr>
                <w:i/>
                <w:szCs w:val="24"/>
              </w:rPr>
              <w:t>roundrobin)</w:t>
            </w:r>
            <w:r w:rsidRPr="00C25E37">
              <w:rPr>
                <w:szCs w:val="24"/>
              </w:rPr>
              <w:t>, pagal mažiausią atsako laiką (</w:t>
            </w:r>
            <w:r w:rsidRPr="00C25E37">
              <w:rPr>
                <w:i/>
                <w:szCs w:val="24"/>
              </w:rPr>
              <w:t>angl.</w:t>
            </w:r>
            <w:r w:rsidRPr="00C25E37">
              <w:rPr>
                <w:szCs w:val="24"/>
              </w:rPr>
              <w:t xml:space="preserve"> </w:t>
            </w:r>
            <w:r w:rsidRPr="00C25E37">
              <w:rPr>
                <w:i/>
                <w:szCs w:val="24"/>
              </w:rPr>
              <w:t>roundtriptime</w:t>
            </w:r>
            <w:r w:rsidRPr="00C25E37">
              <w:rPr>
                <w:szCs w:val="24"/>
              </w:rPr>
              <w:t xml:space="preserve">) - </w:t>
            </w:r>
            <w:r w:rsidRPr="00C25E37">
              <w:rPr>
                <w:i/>
                <w:szCs w:val="24"/>
              </w:rPr>
              <w:t>weighted</w:t>
            </w:r>
            <w:r w:rsidRPr="00C25E37">
              <w:rPr>
                <w:szCs w:val="24"/>
              </w:rPr>
              <w:t>.</w:t>
            </w:r>
          </w:p>
          <w:p w14:paraId="50205886" w14:textId="77777777" w:rsidR="00667563" w:rsidRPr="00C25E37" w:rsidRDefault="00667563" w:rsidP="00C25E37">
            <w:pPr>
              <w:pStyle w:val="ListParagraph"/>
              <w:numPr>
                <w:ilvl w:val="0"/>
                <w:numId w:val="23"/>
              </w:numPr>
              <w:spacing w:after="0" w:line="240" w:lineRule="auto"/>
              <w:ind w:left="422" w:right="118" w:hanging="270"/>
              <w:contextualSpacing w:val="0"/>
              <w:jc w:val="both"/>
              <w:rPr>
                <w:szCs w:val="24"/>
              </w:rPr>
            </w:pPr>
            <w:r w:rsidRPr="00C25E37">
              <w:rPr>
                <w:szCs w:val="24"/>
              </w:rPr>
              <w:t>„SSL offload“ funkcionalumas.</w:t>
            </w:r>
          </w:p>
        </w:tc>
      </w:tr>
      <w:tr w:rsidR="00667563" w:rsidRPr="00C25E37" w14:paraId="22B50F8E"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49FC62AE" w14:textId="77777777" w:rsidR="00667563" w:rsidRPr="00C25E37" w:rsidRDefault="00667563" w:rsidP="00C25E37">
            <w:pPr>
              <w:pStyle w:val="ListParagraph"/>
              <w:spacing w:after="0"/>
              <w:ind w:left="0"/>
              <w:jc w:val="center"/>
              <w:rPr>
                <w:szCs w:val="24"/>
              </w:rPr>
            </w:pPr>
            <w:r w:rsidRPr="00C25E37">
              <w:rPr>
                <w:szCs w:val="24"/>
              </w:rPr>
              <w:t>17.</w:t>
            </w:r>
          </w:p>
        </w:tc>
        <w:tc>
          <w:tcPr>
            <w:tcW w:w="2406" w:type="dxa"/>
            <w:tcBorders>
              <w:top w:val="single" w:sz="4" w:space="0" w:color="auto"/>
              <w:left w:val="single" w:sz="4" w:space="0" w:color="auto"/>
              <w:bottom w:val="single" w:sz="4" w:space="0" w:color="auto"/>
              <w:right w:val="single" w:sz="4" w:space="0" w:color="auto"/>
            </w:tcBorders>
          </w:tcPr>
          <w:p w14:paraId="72628DCA" w14:textId="77777777" w:rsidR="00667563" w:rsidRPr="00C25E37" w:rsidRDefault="00667563" w:rsidP="00C25E37">
            <w:pPr>
              <w:spacing w:after="0"/>
              <w:rPr>
                <w:szCs w:val="24"/>
              </w:rPr>
            </w:pPr>
            <w:r w:rsidRPr="00C25E37">
              <w:rPr>
                <w:szCs w:val="24"/>
              </w:rPr>
              <w:t>Duomenų persiuntimo kontrolė</w:t>
            </w:r>
          </w:p>
        </w:tc>
        <w:tc>
          <w:tcPr>
            <w:tcW w:w="6520" w:type="dxa"/>
            <w:tcBorders>
              <w:top w:val="single" w:sz="4" w:space="0" w:color="auto"/>
              <w:left w:val="single" w:sz="4" w:space="0" w:color="auto"/>
              <w:bottom w:val="single" w:sz="4" w:space="0" w:color="auto"/>
              <w:right w:val="single" w:sz="4" w:space="0" w:color="auto"/>
            </w:tcBorders>
            <w:noWrap/>
          </w:tcPr>
          <w:p w14:paraId="49E683C1" w14:textId="77777777" w:rsidR="00667563" w:rsidRPr="00C25E37" w:rsidRDefault="00667563" w:rsidP="00C25E37">
            <w:pPr>
              <w:pStyle w:val="ListParagraph"/>
              <w:spacing w:after="0"/>
              <w:ind w:left="0" w:right="118"/>
              <w:jc w:val="both"/>
              <w:rPr>
                <w:szCs w:val="24"/>
              </w:rPr>
            </w:pPr>
            <w:r w:rsidRPr="00C25E37">
              <w:rPr>
                <w:szCs w:val="24"/>
              </w:rPr>
              <w:t>Turi būti šios duomenų persiuntimo kontrolės funkcijos:</w:t>
            </w:r>
          </w:p>
          <w:p w14:paraId="2B59693E" w14:textId="77777777" w:rsidR="00667563" w:rsidRPr="00C25E37" w:rsidRDefault="00667563" w:rsidP="00C25E37">
            <w:pPr>
              <w:pStyle w:val="ListParagraph"/>
              <w:numPr>
                <w:ilvl w:val="0"/>
                <w:numId w:val="24"/>
              </w:numPr>
              <w:spacing w:after="0" w:line="240" w:lineRule="auto"/>
              <w:ind w:left="422" w:right="118" w:hanging="270"/>
              <w:contextualSpacing w:val="0"/>
              <w:jc w:val="both"/>
              <w:rPr>
                <w:szCs w:val="24"/>
              </w:rPr>
            </w:pPr>
            <w:r w:rsidRPr="00C25E37">
              <w:rPr>
                <w:szCs w:val="24"/>
              </w:rPr>
              <w:t xml:space="preserve">Įrenginys turi turėti galimybę tikrinti duomenų srautą; </w:t>
            </w:r>
          </w:p>
          <w:p w14:paraId="2027391B" w14:textId="77777777" w:rsidR="00667563" w:rsidRPr="00C25E37" w:rsidRDefault="00667563" w:rsidP="00C25E37">
            <w:pPr>
              <w:pStyle w:val="ListParagraph"/>
              <w:numPr>
                <w:ilvl w:val="0"/>
                <w:numId w:val="24"/>
              </w:numPr>
              <w:spacing w:after="0" w:line="240" w:lineRule="auto"/>
              <w:ind w:left="422" w:right="118" w:hanging="270"/>
              <w:contextualSpacing w:val="0"/>
              <w:jc w:val="both"/>
              <w:rPr>
                <w:szCs w:val="24"/>
              </w:rPr>
            </w:pPr>
            <w:r w:rsidRPr="00C25E37">
              <w:rPr>
                <w:szCs w:val="24"/>
              </w:rPr>
              <w:t>Duomenų srauto stebėjimas ir kontrolė;</w:t>
            </w:r>
          </w:p>
          <w:p w14:paraId="1BC68286" w14:textId="77777777" w:rsidR="00667563" w:rsidRPr="00C25E37" w:rsidRDefault="00667563" w:rsidP="00C25E37">
            <w:pPr>
              <w:pStyle w:val="ListParagraph"/>
              <w:numPr>
                <w:ilvl w:val="0"/>
                <w:numId w:val="24"/>
              </w:numPr>
              <w:spacing w:after="0" w:line="240" w:lineRule="auto"/>
              <w:ind w:left="422" w:right="118" w:hanging="270"/>
              <w:contextualSpacing w:val="0"/>
              <w:jc w:val="both"/>
              <w:rPr>
                <w:szCs w:val="24"/>
              </w:rPr>
            </w:pPr>
            <w:r w:rsidRPr="00C25E37">
              <w:rPr>
                <w:szCs w:val="24"/>
              </w:rPr>
              <w:t>Siunčiamų duomenų patikrinimas remiantys „RegEx“ baze;</w:t>
            </w:r>
          </w:p>
          <w:p w14:paraId="298A0D9F" w14:textId="77777777" w:rsidR="00667563" w:rsidRPr="00C25E37" w:rsidRDefault="00667563" w:rsidP="00C25E37">
            <w:pPr>
              <w:pStyle w:val="ListParagraph"/>
              <w:numPr>
                <w:ilvl w:val="0"/>
                <w:numId w:val="24"/>
              </w:numPr>
              <w:spacing w:after="0" w:line="240" w:lineRule="auto"/>
              <w:ind w:left="422" w:right="118" w:hanging="270"/>
              <w:contextualSpacing w:val="0"/>
              <w:jc w:val="both"/>
              <w:rPr>
                <w:szCs w:val="24"/>
              </w:rPr>
            </w:pPr>
            <w:r w:rsidRPr="00C25E37">
              <w:rPr>
                <w:szCs w:val="24"/>
              </w:rPr>
              <w:t>Konfigūruojami veiksmai – blokuoti, stebėti;</w:t>
            </w:r>
          </w:p>
          <w:p w14:paraId="3039566B" w14:textId="77777777" w:rsidR="00667563" w:rsidRPr="00C25E37" w:rsidRDefault="00667563" w:rsidP="00C25E37">
            <w:pPr>
              <w:pStyle w:val="ListParagraph"/>
              <w:numPr>
                <w:ilvl w:val="0"/>
                <w:numId w:val="24"/>
              </w:numPr>
              <w:spacing w:after="0" w:line="240" w:lineRule="auto"/>
              <w:ind w:left="422" w:right="118" w:hanging="270"/>
              <w:contextualSpacing w:val="0"/>
              <w:jc w:val="both"/>
              <w:rPr>
                <w:szCs w:val="24"/>
              </w:rPr>
            </w:pPr>
            <w:r w:rsidRPr="00C25E37">
              <w:rPr>
                <w:szCs w:val="24"/>
              </w:rPr>
              <w:t>Atpažįsta daugelį bylų formatų.</w:t>
            </w:r>
          </w:p>
        </w:tc>
      </w:tr>
      <w:tr w:rsidR="00667563" w:rsidRPr="00C25E37" w14:paraId="39492D3D"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17227568" w14:textId="77777777" w:rsidR="00667563" w:rsidRPr="00C25E37" w:rsidRDefault="00667563" w:rsidP="00C25E37">
            <w:pPr>
              <w:pStyle w:val="ListParagraph"/>
              <w:spacing w:after="0"/>
              <w:ind w:left="0"/>
              <w:jc w:val="center"/>
              <w:rPr>
                <w:szCs w:val="24"/>
              </w:rPr>
            </w:pPr>
            <w:r w:rsidRPr="00C25E37">
              <w:rPr>
                <w:szCs w:val="24"/>
              </w:rPr>
              <w:lastRenderedPageBreak/>
              <w:t>18.</w:t>
            </w:r>
          </w:p>
        </w:tc>
        <w:tc>
          <w:tcPr>
            <w:tcW w:w="2406" w:type="dxa"/>
            <w:tcBorders>
              <w:top w:val="single" w:sz="4" w:space="0" w:color="auto"/>
              <w:left w:val="single" w:sz="4" w:space="0" w:color="auto"/>
              <w:bottom w:val="single" w:sz="4" w:space="0" w:color="auto"/>
              <w:right w:val="single" w:sz="4" w:space="0" w:color="auto"/>
            </w:tcBorders>
          </w:tcPr>
          <w:p w14:paraId="1FFEE0D0" w14:textId="77777777" w:rsidR="00667563" w:rsidRPr="00C25E37" w:rsidRDefault="00667563" w:rsidP="00C25E37">
            <w:pPr>
              <w:spacing w:after="0"/>
              <w:rPr>
                <w:szCs w:val="24"/>
              </w:rPr>
            </w:pPr>
            <w:r w:rsidRPr="00C25E37">
              <w:rPr>
                <w:szCs w:val="24"/>
              </w:rPr>
              <w:t>Tinklai/Maršrutizavimo funkcionalumas</w:t>
            </w:r>
          </w:p>
        </w:tc>
        <w:tc>
          <w:tcPr>
            <w:tcW w:w="6520" w:type="dxa"/>
            <w:tcBorders>
              <w:top w:val="single" w:sz="4" w:space="0" w:color="auto"/>
              <w:left w:val="single" w:sz="4" w:space="0" w:color="auto"/>
              <w:bottom w:val="single" w:sz="4" w:space="0" w:color="auto"/>
              <w:right w:val="single" w:sz="4" w:space="0" w:color="auto"/>
            </w:tcBorders>
            <w:noWrap/>
          </w:tcPr>
          <w:p w14:paraId="100350B9" w14:textId="77777777" w:rsidR="00667563" w:rsidRPr="00C25E37" w:rsidRDefault="00667563" w:rsidP="00C25E37">
            <w:pPr>
              <w:pStyle w:val="ListParagraph"/>
              <w:spacing w:after="0"/>
              <w:ind w:left="0" w:right="118"/>
              <w:jc w:val="both"/>
              <w:rPr>
                <w:szCs w:val="24"/>
              </w:rPr>
            </w:pPr>
            <w:r w:rsidRPr="00C25E37">
              <w:rPr>
                <w:szCs w:val="24"/>
              </w:rPr>
              <w:t>Turi būti:</w:t>
            </w:r>
          </w:p>
          <w:p w14:paraId="6A3C95C8"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Dviejų ISP palaikymas vienu metu;</w:t>
            </w:r>
          </w:p>
          <w:p w14:paraId="314B0BEC"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DHCP Client, DHCP Server, DHCP relay funkcionalumai;</w:t>
            </w:r>
          </w:p>
          <w:p w14:paraId="271536A6"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Policy-Based maršrutizavimas pagal taisykles;</w:t>
            </w:r>
          </w:p>
          <w:p w14:paraId="73DE56F1"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Dinaminis maršrutizavimas IPv4 (RIP v1 &amp; v2, OSPF, BGP, Multicast, IS-IS);</w:t>
            </w:r>
          </w:p>
          <w:p w14:paraId="33BA572F"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Dinaminis maršrutizavimas IPv6 (RIP v1, OSPF, BGP);</w:t>
            </w:r>
          </w:p>
          <w:p w14:paraId="0EAF74D4"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Įvairių saugumo zonų palaikymas su tarp zoninių maršrutizavimų;</w:t>
            </w:r>
          </w:p>
          <w:p w14:paraId="7C2198D1"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Maršrutizavimas tarp virtualių potinklių, tarp virtualių įrenginių;</w:t>
            </w:r>
          </w:p>
          <w:p w14:paraId="2FF085C9" w14:textId="77777777" w:rsidR="00667563" w:rsidRPr="00C25E37" w:rsidRDefault="00667563" w:rsidP="00C25E37">
            <w:pPr>
              <w:pStyle w:val="ListParagraph"/>
              <w:numPr>
                <w:ilvl w:val="0"/>
                <w:numId w:val="25"/>
              </w:numPr>
              <w:spacing w:after="0" w:line="240" w:lineRule="auto"/>
              <w:ind w:left="422" w:right="118" w:hanging="270"/>
              <w:contextualSpacing w:val="0"/>
              <w:jc w:val="both"/>
              <w:rPr>
                <w:szCs w:val="24"/>
              </w:rPr>
            </w:pPr>
            <w:r w:rsidRPr="00C25E37">
              <w:rPr>
                <w:szCs w:val="24"/>
              </w:rPr>
              <w:t>Statinis IPv4 ir IPv6 maršrutizavimas.</w:t>
            </w:r>
          </w:p>
        </w:tc>
      </w:tr>
      <w:tr w:rsidR="00667563" w:rsidRPr="00C25E37" w14:paraId="79F75453" w14:textId="77777777" w:rsidTr="6ADC7523">
        <w:trPr>
          <w:cantSplit/>
          <w:trHeight w:val="4076"/>
        </w:trPr>
        <w:tc>
          <w:tcPr>
            <w:tcW w:w="708" w:type="dxa"/>
            <w:tcBorders>
              <w:top w:val="single" w:sz="4" w:space="0" w:color="auto"/>
              <w:left w:val="single" w:sz="4" w:space="0" w:color="auto"/>
              <w:bottom w:val="single" w:sz="4" w:space="0" w:color="auto"/>
              <w:right w:val="single" w:sz="4" w:space="0" w:color="auto"/>
            </w:tcBorders>
            <w:noWrap/>
          </w:tcPr>
          <w:p w14:paraId="47593FFF" w14:textId="77777777" w:rsidR="00667563" w:rsidRPr="00C25E37" w:rsidRDefault="00667563" w:rsidP="00C25E37">
            <w:pPr>
              <w:pStyle w:val="ListParagraph"/>
              <w:spacing w:after="0"/>
              <w:ind w:left="0"/>
              <w:jc w:val="center"/>
              <w:rPr>
                <w:szCs w:val="24"/>
              </w:rPr>
            </w:pPr>
            <w:r w:rsidRPr="00C25E37">
              <w:rPr>
                <w:szCs w:val="24"/>
              </w:rPr>
              <w:t>19.</w:t>
            </w:r>
          </w:p>
        </w:tc>
        <w:tc>
          <w:tcPr>
            <w:tcW w:w="2406" w:type="dxa"/>
            <w:tcBorders>
              <w:top w:val="single" w:sz="4" w:space="0" w:color="auto"/>
              <w:left w:val="single" w:sz="4" w:space="0" w:color="auto"/>
              <w:bottom w:val="single" w:sz="4" w:space="0" w:color="auto"/>
              <w:right w:val="single" w:sz="4" w:space="0" w:color="auto"/>
            </w:tcBorders>
          </w:tcPr>
          <w:p w14:paraId="45F8F460" w14:textId="77777777" w:rsidR="00667563" w:rsidRPr="00C25E37" w:rsidRDefault="00667563" w:rsidP="00C25E37">
            <w:pPr>
              <w:spacing w:after="0"/>
              <w:rPr>
                <w:szCs w:val="24"/>
              </w:rPr>
            </w:pPr>
            <w:r w:rsidRPr="00C25E37">
              <w:rPr>
                <w:szCs w:val="24"/>
              </w:rPr>
              <w:t>Valdymas/Administravimo funkcionalumas</w:t>
            </w:r>
          </w:p>
        </w:tc>
        <w:tc>
          <w:tcPr>
            <w:tcW w:w="6520" w:type="dxa"/>
            <w:tcBorders>
              <w:top w:val="single" w:sz="4" w:space="0" w:color="auto"/>
              <w:left w:val="single" w:sz="4" w:space="0" w:color="auto"/>
              <w:bottom w:val="single" w:sz="4" w:space="0" w:color="auto"/>
              <w:right w:val="single" w:sz="4" w:space="0" w:color="auto"/>
            </w:tcBorders>
            <w:noWrap/>
          </w:tcPr>
          <w:p w14:paraId="7AC3DF70" w14:textId="77777777" w:rsidR="00667563" w:rsidRPr="00C25E37" w:rsidRDefault="00667563" w:rsidP="00C25E37">
            <w:pPr>
              <w:pStyle w:val="ListParagraph"/>
              <w:spacing w:after="0"/>
              <w:ind w:left="0" w:right="118"/>
              <w:jc w:val="both"/>
              <w:rPr>
                <w:szCs w:val="24"/>
              </w:rPr>
            </w:pPr>
            <w:r w:rsidRPr="00C25E37">
              <w:rPr>
                <w:szCs w:val="24"/>
              </w:rPr>
              <w:t>Turi būti:</w:t>
            </w:r>
          </w:p>
          <w:p w14:paraId="475FC05A"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Konsolinis kabelis;</w:t>
            </w:r>
          </w:p>
          <w:p w14:paraId="3F630F7E"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WebUI (HTTP/HTTPS) ir komandinės eilutės;</w:t>
            </w:r>
          </w:p>
          <w:p w14:paraId="56562399"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Telnet / SecureCommand Shell (SSH);</w:t>
            </w:r>
          </w:p>
          <w:p w14:paraId="41A081B8"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Administravimas pagal roles;</w:t>
            </w:r>
          </w:p>
          <w:p w14:paraId="459D4137"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Kelių kalbų palaikymas;</w:t>
            </w:r>
          </w:p>
          <w:p w14:paraId="3CDBBEDC"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Administratorių ir Vartotojų lygiai;</w:t>
            </w:r>
          </w:p>
          <w:p w14:paraId="5535DCA1"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Atnaujinimas ir keitimai per FTP ir WebUI;</w:t>
            </w:r>
          </w:p>
          <w:p w14:paraId="0E5DFD1C"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SNMP;</w:t>
            </w:r>
          </w:p>
          <w:p w14:paraId="46C3CEDF" w14:textId="4CA8B79B"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Centralizuotas kelių įrenginių valdymas per specializuota tuo paties gamintojo įrenginį;</w:t>
            </w:r>
          </w:p>
          <w:p w14:paraId="60E42796"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Dviejų programinės įrangos (</w:t>
            </w:r>
            <w:r w:rsidRPr="00C25E37">
              <w:rPr>
                <w:i/>
                <w:szCs w:val="24"/>
              </w:rPr>
              <w:t>angl.</w:t>
            </w:r>
            <w:r w:rsidRPr="00C25E37">
              <w:rPr>
                <w:szCs w:val="24"/>
              </w:rPr>
              <w:t xml:space="preserve"> </w:t>
            </w:r>
            <w:r w:rsidRPr="00C25E37">
              <w:rPr>
                <w:i/>
                <w:szCs w:val="24"/>
              </w:rPr>
              <w:t>firmware</w:t>
            </w:r>
            <w:r w:rsidRPr="00C25E37">
              <w:rPr>
                <w:szCs w:val="24"/>
              </w:rPr>
              <w:t>) versijų talpinimas vienu metu pastovioje atmintyje;</w:t>
            </w:r>
          </w:p>
          <w:p w14:paraId="2BCF98E2" w14:textId="77777777"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Srauto balansavimas/paskirstymas;</w:t>
            </w:r>
          </w:p>
          <w:p w14:paraId="5628E573" w14:textId="7F9890A5" w:rsidR="00667563" w:rsidRPr="00C25E37" w:rsidRDefault="00667563" w:rsidP="00C25E37">
            <w:pPr>
              <w:pStyle w:val="ListParagraph"/>
              <w:numPr>
                <w:ilvl w:val="0"/>
                <w:numId w:val="26"/>
              </w:numPr>
              <w:spacing w:after="0" w:line="240" w:lineRule="auto"/>
              <w:ind w:left="422" w:right="118" w:hanging="270"/>
              <w:contextualSpacing w:val="0"/>
              <w:jc w:val="both"/>
              <w:rPr>
                <w:szCs w:val="24"/>
              </w:rPr>
            </w:pPr>
            <w:r w:rsidRPr="00C25E37">
              <w:rPr>
                <w:szCs w:val="24"/>
              </w:rPr>
              <w:t>Konfigūracijos archyvavimas ir versijavimas įrenginyje.</w:t>
            </w:r>
          </w:p>
        </w:tc>
      </w:tr>
      <w:tr w:rsidR="00667563" w:rsidRPr="00C25E37" w14:paraId="1A268FBA"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206AF568" w14:textId="77777777" w:rsidR="00667563" w:rsidRPr="00C25E37" w:rsidRDefault="00667563" w:rsidP="00C25E37">
            <w:pPr>
              <w:pStyle w:val="ListParagraph"/>
              <w:spacing w:after="0"/>
              <w:ind w:left="0"/>
              <w:jc w:val="center"/>
              <w:rPr>
                <w:szCs w:val="24"/>
              </w:rPr>
            </w:pPr>
            <w:r w:rsidRPr="00C25E37">
              <w:rPr>
                <w:szCs w:val="24"/>
              </w:rPr>
              <w:t>20.</w:t>
            </w:r>
          </w:p>
        </w:tc>
        <w:tc>
          <w:tcPr>
            <w:tcW w:w="2406" w:type="dxa"/>
            <w:tcBorders>
              <w:top w:val="single" w:sz="4" w:space="0" w:color="auto"/>
              <w:left w:val="single" w:sz="4" w:space="0" w:color="auto"/>
              <w:bottom w:val="single" w:sz="4" w:space="0" w:color="auto"/>
              <w:right w:val="single" w:sz="4" w:space="0" w:color="auto"/>
            </w:tcBorders>
          </w:tcPr>
          <w:p w14:paraId="425556FF" w14:textId="77777777" w:rsidR="00667563" w:rsidRPr="00C25E37" w:rsidRDefault="00667563" w:rsidP="00C25E37">
            <w:pPr>
              <w:spacing w:after="0"/>
              <w:rPr>
                <w:szCs w:val="24"/>
              </w:rPr>
            </w:pPr>
            <w:r w:rsidRPr="00C25E37">
              <w:rPr>
                <w:szCs w:val="24"/>
              </w:rPr>
              <w:t>Sisteminiai įrašai/Stebėjimas</w:t>
            </w:r>
          </w:p>
        </w:tc>
        <w:tc>
          <w:tcPr>
            <w:tcW w:w="6520" w:type="dxa"/>
            <w:tcBorders>
              <w:top w:val="single" w:sz="4" w:space="0" w:color="auto"/>
              <w:left w:val="single" w:sz="4" w:space="0" w:color="auto"/>
              <w:bottom w:val="single" w:sz="4" w:space="0" w:color="auto"/>
              <w:right w:val="single" w:sz="4" w:space="0" w:color="auto"/>
            </w:tcBorders>
            <w:noWrap/>
          </w:tcPr>
          <w:p w14:paraId="5EF741A9" w14:textId="77777777" w:rsidR="00667563" w:rsidRPr="00C25E37" w:rsidRDefault="00667563" w:rsidP="00C25E37">
            <w:pPr>
              <w:pStyle w:val="ListParagraph"/>
              <w:spacing w:after="0"/>
              <w:ind w:left="0" w:right="118"/>
              <w:jc w:val="both"/>
              <w:rPr>
                <w:szCs w:val="24"/>
              </w:rPr>
            </w:pPr>
            <w:r w:rsidRPr="00C25E37">
              <w:rPr>
                <w:szCs w:val="24"/>
              </w:rPr>
              <w:t>Turi būti:</w:t>
            </w:r>
          </w:p>
          <w:p w14:paraId="4E9EE61B" w14:textId="77777777" w:rsidR="00667563" w:rsidRPr="00C25E37" w:rsidRDefault="00667563" w:rsidP="00C25E37">
            <w:pPr>
              <w:pStyle w:val="ListParagraph"/>
              <w:numPr>
                <w:ilvl w:val="0"/>
                <w:numId w:val="27"/>
              </w:numPr>
              <w:spacing w:after="0" w:line="240" w:lineRule="auto"/>
              <w:ind w:left="422" w:right="118" w:hanging="270"/>
              <w:contextualSpacing w:val="0"/>
              <w:jc w:val="both"/>
              <w:rPr>
                <w:szCs w:val="24"/>
              </w:rPr>
            </w:pPr>
            <w:r w:rsidRPr="00C25E37">
              <w:rPr>
                <w:szCs w:val="24"/>
              </w:rPr>
              <w:t>Vidinis įvykių žurnalas;</w:t>
            </w:r>
          </w:p>
          <w:p w14:paraId="40EE815C" w14:textId="77777777" w:rsidR="00667563" w:rsidRPr="00C25E37" w:rsidRDefault="00667563" w:rsidP="00C25E37">
            <w:pPr>
              <w:pStyle w:val="ListParagraph"/>
              <w:numPr>
                <w:ilvl w:val="0"/>
                <w:numId w:val="27"/>
              </w:numPr>
              <w:spacing w:after="0" w:line="240" w:lineRule="auto"/>
              <w:ind w:left="422" w:right="118" w:hanging="270"/>
              <w:contextualSpacing w:val="0"/>
              <w:jc w:val="both"/>
              <w:rPr>
                <w:szCs w:val="24"/>
              </w:rPr>
            </w:pPr>
            <w:r w:rsidRPr="00C25E37">
              <w:rPr>
                <w:szCs w:val="24"/>
              </w:rPr>
              <w:t>Įvykių persiuntimas į nutolusį „Syslog“ serverį;</w:t>
            </w:r>
          </w:p>
          <w:p w14:paraId="18E58150" w14:textId="77777777" w:rsidR="00667563" w:rsidRPr="00C25E37" w:rsidRDefault="00667563" w:rsidP="00C25E37">
            <w:pPr>
              <w:pStyle w:val="ListParagraph"/>
              <w:numPr>
                <w:ilvl w:val="0"/>
                <w:numId w:val="27"/>
              </w:numPr>
              <w:spacing w:after="0" w:line="240" w:lineRule="auto"/>
              <w:ind w:left="422" w:right="118" w:hanging="270"/>
              <w:contextualSpacing w:val="0"/>
              <w:jc w:val="both"/>
              <w:rPr>
                <w:szCs w:val="24"/>
              </w:rPr>
            </w:pPr>
            <w:r w:rsidRPr="00C25E37">
              <w:rPr>
                <w:szCs w:val="24"/>
              </w:rPr>
              <w:t>Grafinis realaus laiko ir istorinis stebėjimas;</w:t>
            </w:r>
          </w:p>
          <w:p w14:paraId="379E9A34" w14:textId="77777777" w:rsidR="00667563" w:rsidRPr="00C25E37" w:rsidRDefault="00667563" w:rsidP="00C25E37">
            <w:pPr>
              <w:pStyle w:val="ListParagraph"/>
              <w:numPr>
                <w:ilvl w:val="0"/>
                <w:numId w:val="27"/>
              </w:numPr>
              <w:spacing w:after="0" w:line="240" w:lineRule="auto"/>
              <w:ind w:left="422" w:right="118" w:hanging="270"/>
              <w:contextualSpacing w:val="0"/>
              <w:jc w:val="both"/>
              <w:rPr>
                <w:szCs w:val="24"/>
              </w:rPr>
            </w:pPr>
            <w:r w:rsidRPr="00C25E37">
              <w:rPr>
                <w:szCs w:val="24"/>
              </w:rPr>
              <w:t>SNMP;</w:t>
            </w:r>
          </w:p>
          <w:p w14:paraId="5A8E82F3" w14:textId="77777777" w:rsidR="00667563" w:rsidRPr="00C25E37" w:rsidRDefault="00667563" w:rsidP="00C25E37">
            <w:pPr>
              <w:pStyle w:val="ListParagraph"/>
              <w:numPr>
                <w:ilvl w:val="0"/>
                <w:numId w:val="27"/>
              </w:numPr>
              <w:spacing w:after="0" w:line="240" w:lineRule="auto"/>
              <w:ind w:left="422" w:right="118" w:hanging="270"/>
              <w:contextualSpacing w:val="0"/>
              <w:jc w:val="both"/>
              <w:rPr>
                <w:szCs w:val="24"/>
              </w:rPr>
            </w:pPr>
            <w:r w:rsidRPr="00C25E37">
              <w:rPr>
                <w:szCs w:val="24"/>
              </w:rPr>
              <w:t>E-mail įspėjimai apie virusus ir atakas;</w:t>
            </w:r>
          </w:p>
          <w:p w14:paraId="284277C0" w14:textId="77777777" w:rsidR="00667563" w:rsidRPr="00C25E37" w:rsidRDefault="00667563" w:rsidP="00C25E37">
            <w:pPr>
              <w:pStyle w:val="ListParagraph"/>
              <w:numPr>
                <w:ilvl w:val="0"/>
                <w:numId w:val="27"/>
              </w:numPr>
              <w:spacing w:after="0" w:line="240" w:lineRule="auto"/>
              <w:ind w:left="422" w:right="118" w:hanging="270"/>
              <w:contextualSpacing w:val="0"/>
              <w:jc w:val="both"/>
              <w:rPr>
                <w:szCs w:val="24"/>
              </w:rPr>
            </w:pPr>
            <w:r w:rsidRPr="00C25E37">
              <w:rPr>
                <w:szCs w:val="24"/>
              </w:rPr>
              <w:t>VPN tunelių stebėjimas;</w:t>
            </w:r>
          </w:p>
          <w:p w14:paraId="18F8C191" w14:textId="77777777" w:rsidR="00667563" w:rsidRPr="00C25E37" w:rsidRDefault="00667563" w:rsidP="00C25E37">
            <w:pPr>
              <w:pStyle w:val="ListParagraph"/>
              <w:numPr>
                <w:ilvl w:val="0"/>
                <w:numId w:val="27"/>
              </w:numPr>
              <w:spacing w:after="0" w:line="240" w:lineRule="auto"/>
              <w:ind w:left="422" w:right="118" w:hanging="270"/>
              <w:contextualSpacing w:val="0"/>
              <w:jc w:val="both"/>
              <w:rPr>
                <w:szCs w:val="24"/>
              </w:rPr>
            </w:pPr>
            <w:r w:rsidRPr="00C25E37">
              <w:rPr>
                <w:szCs w:val="24"/>
              </w:rPr>
              <w:t>Galimas nuodugnesnis stebėjimas pasirenkant to paties gamintojo sisteminių įrašu stebėjimo įrangą.</w:t>
            </w:r>
          </w:p>
        </w:tc>
      </w:tr>
      <w:tr w:rsidR="00667563" w:rsidRPr="00C25E37" w14:paraId="03EC9836"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546480F3" w14:textId="77777777" w:rsidR="00667563" w:rsidRPr="00C25E37" w:rsidRDefault="00667563" w:rsidP="00C25E37">
            <w:pPr>
              <w:pStyle w:val="ListParagraph"/>
              <w:spacing w:after="0"/>
              <w:ind w:left="0"/>
              <w:jc w:val="center"/>
              <w:rPr>
                <w:szCs w:val="24"/>
              </w:rPr>
            </w:pPr>
            <w:r w:rsidRPr="00C25E37">
              <w:rPr>
                <w:szCs w:val="24"/>
              </w:rPr>
              <w:t>21.</w:t>
            </w:r>
          </w:p>
        </w:tc>
        <w:tc>
          <w:tcPr>
            <w:tcW w:w="2406" w:type="dxa"/>
            <w:tcBorders>
              <w:top w:val="single" w:sz="4" w:space="0" w:color="auto"/>
              <w:left w:val="single" w:sz="4" w:space="0" w:color="auto"/>
              <w:bottom w:val="single" w:sz="4" w:space="0" w:color="auto"/>
              <w:right w:val="single" w:sz="4" w:space="0" w:color="auto"/>
            </w:tcBorders>
          </w:tcPr>
          <w:p w14:paraId="2EB3D4D4" w14:textId="77777777" w:rsidR="00667563" w:rsidRPr="00C25E37" w:rsidRDefault="00667563" w:rsidP="00C25E37">
            <w:pPr>
              <w:spacing w:after="0"/>
              <w:rPr>
                <w:szCs w:val="24"/>
              </w:rPr>
            </w:pPr>
            <w:r w:rsidRPr="00C25E37">
              <w:rPr>
                <w:szCs w:val="24"/>
              </w:rPr>
              <w:t>Vartotojų autentifikavimas</w:t>
            </w:r>
          </w:p>
        </w:tc>
        <w:tc>
          <w:tcPr>
            <w:tcW w:w="6520" w:type="dxa"/>
            <w:tcBorders>
              <w:top w:val="single" w:sz="4" w:space="0" w:color="auto"/>
              <w:left w:val="single" w:sz="4" w:space="0" w:color="auto"/>
              <w:bottom w:val="single" w:sz="4" w:space="0" w:color="auto"/>
              <w:right w:val="single" w:sz="4" w:space="0" w:color="auto"/>
            </w:tcBorders>
            <w:noWrap/>
          </w:tcPr>
          <w:p w14:paraId="43F887BB" w14:textId="77777777" w:rsidR="00667563" w:rsidRPr="00C25E37" w:rsidRDefault="00667563" w:rsidP="00C25E37">
            <w:pPr>
              <w:pStyle w:val="ListParagraph"/>
              <w:spacing w:after="0"/>
              <w:ind w:left="0" w:right="118"/>
              <w:jc w:val="both"/>
              <w:rPr>
                <w:szCs w:val="24"/>
              </w:rPr>
            </w:pPr>
            <w:r w:rsidRPr="00C25E37">
              <w:rPr>
                <w:szCs w:val="24"/>
              </w:rPr>
              <w:t>Vartotojų autentifikavimas turi būti realizuojama šiais būdais:</w:t>
            </w:r>
          </w:p>
          <w:p w14:paraId="307BEC0C" w14:textId="77777777" w:rsidR="00667563" w:rsidRPr="00C25E37" w:rsidRDefault="00667563" w:rsidP="00C25E37">
            <w:pPr>
              <w:pStyle w:val="ListParagraph"/>
              <w:numPr>
                <w:ilvl w:val="0"/>
                <w:numId w:val="28"/>
              </w:numPr>
              <w:spacing w:after="0" w:line="240" w:lineRule="auto"/>
              <w:ind w:left="422" w:right="118" w:hanging="270"/>
              <w:contextualSpacing w:val="0"/>
              <w:jc w:val="both"/>
              <w:rPr>
                <w:szCs w:val="24"/>
              </w:rPr>
            </w:pPr>
            <w:r w:rsidRPr="00C25E37">
              <w:rPr>
                <w:szCs w:val="24"/>
              </w:rPr>
              <w:t>Lokalūs vartotojai;</w:t>
            </w:r>
          </w:p>
          <w:p w14:paraId="1D1B5D68" w14:textId="77777777" w:rsidR="00667563" w:rsidRPr="00C25E37" w:rsidRDefault="00667563" w:rsidP="00C25E37">
            <w:pPr>
              <w:pStyle w:val="ListParagraph"/>
              <w:numPr>
                <w:ilvl w:val="0"/>
                <w:numId w:val="28"/>
              </w:numPr>
              <w:spacing w:after="0" w:line="240" w:lineRule="auto"/>
              <w:ind w:left="422" w:right="118" w:hanging="270"/>
              <w:contextualSpacing w:val="0"/>
              <w:jc w:val="both"/>
              <w:rPr>
                <w:szCs w:val="24"/>
              </w:rPr>
            </w:pPr>
            <w:r w:rsidRPr="00C25E37">
              <w:rPr>
                <w:szCs w:val="24"/>
              </w:rPr>
              <w:t>Integracija su Windows AD arba lygiavertė;</w:t>
            </w:r>
          </w:p>
          <w:p w14:paraId="3DDB187A" w14:textId="77777777" w:rsidR="00667563" w:rsidRPr="00C25E37" w:rsidRDefault="00667563" w:rsidP="00C25E37">
            <w:pPr>
              <w:pStyle w:val="ListParagraph"/>
              <w:numPr>
                <w:ilvl w:val="0"/>
                <w:numId w:val="28"/>
              </w:numPr>
              <w:spacing w:after="0" w:line="240" w:lineRule="auto"/>
              <w:ind w:left="422" w:right="118" w:hanging="270"/>
              <w:contextualSpacing w:val="0"/>
              <w:jc w:val="both"/>
              <w:rPr>
                <w:szCs w:val="24"/>
              </w:rPr>
            </w:pPr>
            <w:r w:rsidRPr="00C25E37">
              <w:rPr>
                <w:szCs w:val="24"/>
              </w:rPr>
              <w:t>Išorinių RADIUS/LDAP/TACACS+ tarnybų palaikymas;</w:t>
            </w:r>
          </w:p>
          <w:p w14:paraId="1946D4EB" w14:textId="77777777" w:rsidR="00667563" w:rsidRPr="00C25E37" w:rsidRDefault="00667563" w:rsidP="00C25E37">
            <w:pPr>
              <w:pStyle w:val="ListParagraph"/>
              <w:numPr>
                <w:ilvl w:val="0"/>
                <w:numId w:val="28"/>
              </w:numPr>
              <w:spacing w:after="0" w:line="240" w:lineRule="auto"/>
              <w:ind w:left="422" w:right="118" w:hanging="270"/>
              <w:contextualSpacing w:val="0"/>
              <w:jc w:val="both"/>
              <w:rPr>
                <w:szCs w:val="24"/>
              </w:rPr>
            </w:pPr>
            <w:r w:rsidRPr="00C25E37">
              <w:rPr>
                <w:szCs w:val="24"/>
              </w:rPr>
              <w:t>Xauth per RADIUS IPSEC VPN tuneliams;</w:t>
            </w:r>
          </w:p>
          <w:p w14:paraId="4D62F19E" w14:textId="77777777" w:rsidR="00667563" w:rsidRPr="00C25E37" w:rsidRDefault="00667563" w:rsidP="00C25E37">
            <w:pPr>
              <w:pStyle w:val="ListParagraph"/>
              <w:numPr>
                <w:ilvl w:val="0"/>
                <w:numId w:val="28"/>
              </w:numPr>
              <w:spacing w:after="0" w:line="240" w:lineRule="auto"/>
              <w:ind w:left="422" w:right="118" w:hanging="270"/>
              <w:contextualSpacing w:val="0"/>
              <w:jc w:val="both"/>
              <w:rPr>
                <w:szCs w:val="24"/>
              </w:rPr>
            </w:pPr>
            <w:r w:rsidRPr="00C25E37">
              <w:rPr>
                <w:szCs w:val="24"/>
              </w:rPr>
              <w:t>Autentifikavimas sertifikatais (PKI);</w:t>
            </w:r>
          </w:p>
          <w:p w14:paraId="67DC27B7" w14:textId="77777777" w:rsidR="00667563" w:rsidRPr="00C25E37" w:rsidRDefault="00667563" w:rsidP="00C25E37">
            <w:pPr>
              <w:pStyle w:val="ListParagraph"/>
              <w:numPr>
                <w:ilvl w:val="0"/>
                <w:numId w:val="28"/>
              </w:numPr>
              <w:spacing w:after="0" w:line="240" w:lineRule="auto"/>
              <w:ind w:left="422" w:right="118" w:hanging="270"/>
              <w:contextualSpacing w:val="0"/>
              <w:jc w:val="both"/>
              <w:rPr>
                <w:szCs w:val="24"/>
              </w:rPr>
            </w:pPr>
            <w:r w:rsidRPr="00C25E37">
              <w:rPr>
                <w:szCs w:val="24"/>
              </w:rPr>
              <w:t>Dviejų faktorių autentifikavimo palaikymas.</w:t>
            </w:r>
          </w:p>
        </w:tc>
      </w:tr>
      <w:tr w:rsidR="00667563" w:rsidRPr="00C25E37" w14:paraId="69497126" w14:textId="77777777" w:rsidTr="6ADC7523">
        <w:trPr>
          <w:cantSplit/>
        </w:trPr>
        <w:tc>
          <w:tcPr>
            <w:tcW w:w="708" w:type="dxa"/>
            <w:tcBorders>
              <w:top w:val="single" w:sz="4" w:space="0" w:color="auto"/>
              <w:left w:val="single" w:sz="4" w:space="0" w:color="auto"/>
              <w:bottom w:val="single" w:sz="4" w:space="0" w:color="auto"/>
              <w:right w:val="single" w:sz="4" w:space="0" w:color="auto"/>
            </w:tcBorders>
            <w:noWrap/>
          </w:tcPr>
          <w:p w14:paraId="26980558" w14:textId="77777777" w:rsidR="00667563" w:rsidRPr="00C25E37" w:rsidRDefault="00667563" w:rsidP="00C25E37">
            <w:pPr>
              <w:pStyle w:val="ListParagraph"/>
              <w:spacing w:after="0"/>
              <w:ind w:left="0"/>
              <w:jc w:val="center"/>
              <w:rPr>
                <w:szCs w:val="24"/>
              </w:rPr>
            </w:pPr>
            <w:r w:rsidRPr="00C25E37">
              <w:rPr>
                <w:szCs w:val="24"/>
              </w:rPr>
              <w:lastRenderedPageBreak/>
              <w:t>22.</w:t>
            </w:r>
          </w:p>
        </w:tc>
        <w:tc>
          <w:tcPr>
            <w:tcW w:w="2406" w:type="dxa"/>
            <w:tcBorders>
              <w:top w:val="single" w:sz="4" w:space="0" w:color="auto"/>
              <w:left w:val="single" w:sz="4" w:space="0" w:color="auto"/>
              <w:bottom w:val="single" w:sz="4" w:space="0" w:color="auto"/>
              <w:right w:val="single" w:sz="4" w:space="0" w:color="auto"/>
            </w:tcBorders>
          </w:tcPr>
          <w:p w14:paraId="3111BD83" w14:textId="77777777" w:rsidR="00667563" w:rsidRPr="00C25E37" w:rsidRDefault="00667563" w:rsidP="00C25E37">
            <w:pPr>
              <w:spacing w:after="0"/>
              <w:rPr>
                <w:szCs w:val="24"/>
              </w:rPr>
            </w:pPr>
            <w:r w:rsidRPr="00C25E37">
              <w:rPr>
                <w:szCs w:val="24"/>
              </w:rPr>
              <w:t>P2P/IM valdymas ir aplikacijų kontrolė</w:t>
            </w:r>
          </w:p>
        </w:tc>
        <w:tc>
          <w:tcPr>
            <w:tcW w:w="6520" w:type="dxa"/>
            <w:tcBorders>
              <w:top w:val="single" w:sz="4" w:space="0" w:color="auto"/>
              <w:left w:val="single" w:sz="4" w:space="0" w:color="auto"/>
              <w:bottom w:val="single" w:sz="4" w:space="0" w:color="auto"/>
              <w:right w:val="single" w:sz="4" w:space="0" w:color="auto"/>
            </w:tcBorders>
            <w:noWrap/>
          </w:tcPr>
          <w:p w14:paraId="10A01B71" w14:textId="77777777" w:rsidR="00667563" w:rsidRPr="00C25E37" w:rsidRDefault="00667563" w:rsidP="00C25E37">
            <w:pPr>
              <w:pStyle w:val="ListParagraph"/>
              <w:spacing w:after="0"/>
              <w:ind w:left="0" w:right="118"/>
              <w:jc w:val="both"/>
              <w:rPr>
                <w:szCs w:val="24"/>
              </w:rPr>
            </w:pPr>
            <w:r w:rsidRPr="00C25E37">
              <w:rPr>
                <w:szCs w:val="24"/>
              </w:rPr>
              <w:t>Turi atpažinti ne mažiau kaip 2000 aplikacijų, įskaitant „Youtube“, „Gmail“, „Twiter“, „Facebook“, Web paštus. Turi galėti stebėti, riboti, blokuoti aplikacijas.</w:t>
            </w:r>
          </w:p>
        </w:tc>
      </w:tr>
      <w:tr w:rsidR="00667563" w:rsidRPr="00C25E37" w14:paraId="1D331A12" w14:textId="77777777" w:rsidTr="6ADC7523">
        <w:trPr>
          <w:cantSplit/>
          <w:trHeight w:val="923"/>
        </w:trPr>
        <w:tc>
          <w:tcPr>
            <w:tcW w:w="708" w:type="dxa"/>
            <w:tcBorders>
              <w:top w:val="single" w:sz="4" w:space="0" w:color="auto"/>
              <w:left w:val="single" w:sz="4" w:space="0" w:color="auto"/>
              <w:bottom w:val="single" w:sz="4" w:space="0" w:color="auto"/>
              <w:right w:val="single" w:sz="4" w:space="0" w:color="auto"/>
            </w:tcBorders>
            <w:noWrap/>
          </w:tcPr>
          <w:p w14:paraId="4186BA5D" w14:textId="77777777" w:rsidR="00667563" w:rsidRPr="00C25E37" w:rsidRDefault="00667563" w:rsidP="00C25E37">
            <w:pPr>
              <w:pStyle w:val="ListParagraph"/>
              <w:spacing w:after="0"/>
              <w:ind w:left="0"/>
              <w:jc w:val="center"/>
              <w:rPr>
                <w:szCs w:val="24"/>
              </w:rPr>
            </w:pPr>
            <w:r w:rsidRPr="00C25E37">
              <w:rPr>
                <w:szCs w:val="24"/>
              </w:rPr>
              <w:t>23.</w:t>
            </w:r>
          </w:p>
        </w:tc>
        <w:tc>
          <w:tcPr>
            <w:tcW w:w="2406" w:type="dxa"/>
            <w:tcBorders>
              <w:top w:val="single" w:sz="4" w:space="0" w:color="auto"/>
              <w:left w:val="single" w:sz="4" w:space="0" w:color="auto"/>
              <w:bottom w:val="single" w:sz="4" w:space="0" w:color="auto"/>
              <w:right w:val="single" w:sz="4" w:space="0" w:color="auto"/>
            </w:tcBorders>
          </w:tcPr>
          <w:p w14:paraId="68A8496A" w14:textId="77777777" w:rsidR="00667563" w:rsidRPr="00C25E37" w:rsidRDefault="00667563" w:rsidP="00C25E37">
            <w:pPr>
              <w:spacing w:after="0"/>
              <w:rPr>
                <w:szCs w:val="24"/>
              </w:rPr>
            </w:pPr>
            <w:r w:rsidRPr="00C25E37">
              <w:rPr>
                <w:szCs w:val="24"/>
              </w:rPr>
              <w:t>Aprašų duomenų bazės</w:t>
            </w:r>
          </w:p>
        </w:tc>
        <w:tc>
          <w:tcPr>
            <w:tcW w:w="6520" w:type="dxa"/>
            <w:tcBorders>
              <w:top w:val="single" w:sz="4" w:space="0" w:color="auto"/>
              <w:left w:val="single" w:sz="4" w:space="0" w:color="auto"/>
              <w:bottom w:val="single" w:sz="4" w:space="0" w:color="auto"/>
              <w:right w:val="single" w:sz="4" w:space="0" w:color="auto"/>
            </w:tcBorders>
            <w:noWrap/>
          </w:tcPr>
          <w:p w14:paraId="1B155A3A" w14:textId="77777777" w:rsidR="00667563" w:rsidRPr="00C25E37" w:rsidRDefault="00667563" w:rsidP="00C25E37">
            <w:pPr>
              <w:spacing w:after="0"/>
              <w:ind w:right="118"/>
              <w:jc w:val="both"/>
              <w:rPr>
                <w:szCs w:val="24"/>
              </w:rPr>
            </w:pPr>
            <w:r w:rsidRPr="00C25E37">
              <w:rPr>
                <w:szCs w:val="24"/>
              </w:rPr>
              <w:t>Aprašų duomenų bazės turi būti to paties gamintojo, jei naudojamos trečių šalių aprašų bazės jos gali būti tik kaip papildomos, o ne pagrindinės.</w:t>
            </w:r>
          </w:p>
        </w:tc>
      </w:tr>
      <w:tr w:rsidR="00667563" w:rsidRPr="00C25E37" w14:paraId="74239556" w14:textId="77777777" w:rsidTr="6ADC7523">
        <w:trPr>
          <w:cantSplit/>
          <w:trHeight w:val="1080"/>
        </w:trPr>
        <w:tc>
          <w:tcPr>
            <w:tcW w:w="708" w:type="dxa"/>
            <w:tcBorders>
              <w:top w:val="single" w:sz="4" w:space="0" w:color="auto"/>
              <w:left w:val="single" w:sz="4" w:space="0" w:color="auto"/>
              <w:bottom w:val="single" w:sz="4" w:space="0" w:color="auto"/>
              <w:right w:val="single" w:sz="4" w:space="0" w:color="auto"/>
            </w:tcBorders>
            <w:noWrap/>
          </w:tcPr>
          <w:p w14:paraId="4C7BE474" w14:textId="77777777" w:rsidR="00667563" w:rsidRPr="00C25E37" w:rsidRDefault="00667563" w:rsidP="00C25E37">
            <w:pPr>
              <w:pStyle w:val="ListParagraph"/>
              <w:spacing w:after="0"/>
              <w:ind w:left="0"/>
              <w:jc w:val="center"/>
              <w:rPr>
                <w:szCs w:val="24"/>
              </w:rPr>
            </w:pPr>
            <w:r w:rsidRPr="00C25E37">
              <w:rPr>
                <w:szCs w:val="24"/>
              </w:rPr>
              <w:t>24.</w:t>
            </w:r>
          </w:p>
        </w:tc>
        <w:tc>
          <w:tcPr>
            <w:tcW w:w="2406" w:type="dxa"/>
            <w:tcBorders>
              <w:top w:val="single" w:sz="4" w:space="0" w:color="auto"/>
              <w:left w:val="single" w:sz="4" w:space="0" w:color="auto"/>
              <w:bottom w:val="single" w:sz="4" w:space="0" w:color="auto"/>
              <w:right w:val="single" w:sz="4" w:space="0" w:color="auto"/>
            </w:tcBorders>
          </w:tcPr>
          <w:p w14:paraId="47F80DA8" w14:textId="77777777" w:rsidR="00667563" w:rsidRPr="00C25E37" w:rsidRDefault="00667563" w:rsidP="00C25E37">
            <w:pPr>
              <w:spacing w:after="0"/>
              <w:rPr>
                <w:szCs w:val="24"/>
              </w:rPr>
            </w:pPr>
            <w:r w:rsidRPr="00C25E37">
              <w:rPr>
                <w:szCs w:val="24"/>
              </w:rPr>
              <w:t>Garantija</w:t>
            </w:r>
          </w:p>
        </w:tc>
        <w:tc>
          <w:tcPr>
            <w:tcW w:w="6520" w:type="dxa"/>
            <w:tcBorders>
              <w:top w:val="single" w:sz="4" w:space="0" w:color="auto"/>
              <w:left w:val="single" w:sz="4" w:space="0" w:color="auto"/>
              <w:bottom w:val="single" w:sz="4" w:space="0" w:color="auto"/>
              <w:right w:val="single" w:sz="4" w:space="0" w:color="auto"/>
            </w:tcBorders>
            <w:noWrap/>
          </w:tcPr>
          <w:p w14:paraId="1230C5DE" w14:textId="43E7FA8A" w:rsidR="00667563" w:rsidRPr="00C25E37" w:rsidRDefault="2B0C7F0B" w:rsidP="1F5EB06B">
            <w:pPr>
              <w:spacing w:after="0"/>
              <w:ind w:right="118"/>
              <w:jc w:val="both"/>
              <w:rPr>
                <w:b/>
                <w:bCs/>
              </w:rPr>
            </w:pPr>
            <w:r>
              <w:t>Gamintojo garantuojamas 60</w:t>
            </w:r>
            <w:r w:rsidR="00277E3C">
              <w:t xml:space="preserve"> (šešiasdešimties)</w:t>
            </w:r>
            <w:r>
              <w:t xml:space="preserve"> mėn. garantinis aptarnavimas bei atnaujinimų teikimas garantiniu laikotarpiu (virusų, piktybinių programų, įsilaužimų aprašų)</w:t>
            </w:r>
            <w:r w:rsidR="00277E3C">
              <w:t xml:space="preserve"> </w:t>
            </w:r>
            <w:r w:rsidR="00277E3C">
              <w:rPr>
                <w:szCs w:val="24"/>
              </w:rPr>
              <w:t xml:space="preserve">nuo </w:t>
            </w:r>
            <w:r w:rsidR="00035D90">
              <w:rPr>
                <w:szCs w:val="24"/>
              </w:rPr>
              <w:t>prekių</w:t>
            </w:r>
            <w:r w:rsidR="00277E3C">
              <w:rPr>
                <w:szCs w:val="24"/>
              </w:rPr>
              <w:t xml:space="preserve"> perdavimo-priėmimo akto pasirašymo</w:t>
            </w:r>
            <w:r w:rsidR="00035D90">
              <w:rPr>
                <w:szCs w:val="24"/>
              </w:rPr>
              <w:t xml:space="preserve"> dienos</w:t>
            </w:r>
            <w:r>
              <w:t xml:space="preserve">. Teisė kreiptis į gamintoją iškilus problemai (produkto naudojimo, konfigūravimo ir problemų sprendimo klausimais) 24x7 sąlygomis internetu, elektroniniu paštu ar faksu. Prieiga prie gamintojo internetiniame puslapyje esančių resursų, tarp jų ir programinės įrangos bibliotekos. </w:t>
            </w:r>
          </w:p>
        </w:tc>
      </w:tr>
      <w:tr w:rsidR="00667563" w:rsidRPr="00C25E37" w14:paraId="1832ACDD" w14:textId="77777777" w:rsidTr="6ADC7523">
        <w:trPr>
          <w:cantSplit/>
          <w:trHeight w:val="475"/>
        </w:trPr>
        <w:tc>
          <w:tcPr>
            <w:tcW w:w="708" w:type="dxa"/>
            <w:tcBorders>
              <w:top w:val="single" w:sz="4" w:space="0" w:color="auto"/>
              <w:left w:val="single" w:sz="4" w:space="0" w:color="auto"/>
              <w:bottom w:val="single" w:sz="4" w:space="0" w:color="auto"/>
              <w:right w:val="single" w:sz="4" w:space="0" w:color="auto"/>
            </w:tcBorders>
            <w:noWrap/>
          </w:tcPr>
          <w:p w14:paraId="1424ED38" w14:textId="1A791784" w:rsidR="00667563" w:rsidRPr="00C25E37" w:rsidRDefault="00667563" w:rsidP="00C25E37">
            <w:pPr>
              <w:pStyle w:val="ListParagraph"/>
              <w:spacing w:after="0"/>
              <w:ind w:left="0"/>
              <w:jc w:val="center"/>
              <w:rPr>
                <w:szCs w:val="24"/>
                <w:lang w:val="en-US"/>
              </w:rPr>
            </w:pPr>
            <w:r w:rsidRPr="00C25E37">
              <w:rPr>
                <w:szCs w:val="24"/>
              </w:rPr>
              <w:t>2</w:t>
            </w:r>
            <w:r w:rsidRPr="00C25E37">
              <w:rPr>
                <w:szCs w:val="24"/>
                <w:lang w:val="en-US"/>
              </w:rPr>
              <w:t>5</w:t>
            </w:r>
            <w:r w:rsidR="001F227E" w:rsidRPr="00C25E37">
              <w:rPr>
                <w:szCs w:val="24"/>
                <w:lang w:val="en-US"/>
              </w:rPr>
              <w:t>.</w:t>
            </w:r>
          </w:p>
        </w:tc>
        <w:tc>
          <w:tcPr>
            <w:tcW w:w="2406" w:type="dxa"/>
            <w:tcBorders>
              <w:top w:val="single" w:sz="4" w:space="0" w:color="auto"/>
              <w:left w:val="single" w:sz="4" w:space="0" w:color="auto"/>
              <w:bottom w:val="single" w:sz="4" w:space="0" w:color="auto"/>
              <w:right w:val="single" w:sz="4" w:space="0" w:color="auto"/>
            </w:tcBorders>
          </w:tcPr>
          <w:p w14:paraId="67AD4340" w14:textId="77777777" w:rsidR="00667563" w:rsidRPr="00C25E37" w:rsidRDefault="00667563" w:rsidP="00C25E37">
            <w:pPr>
              <w:spacing w:after="0"/>
              <w:rPr>
                <w:szCs w:val="24"/>
              </w:rPr>
            </w:pPr>
            <w:r w:rsidRPr="00C25E37">
              <w:rPr>
                <w:szCs w:val="24"/>
              </w:rPr>
              <w:t>Sertifikatai</w:t>
            </w:r>
          </w:p>
        </w:tc>
        <w:tc>
          <w:tcPr>
            <w:tcW w:w="6520" w:type="dxa"/>
            <w:tcBorders>
              <w:top w:val="single" w:sz="4" w:space="0" w:color="auto"/>
              <w:left w:val="single" w:sz="4" w:space="0" w:color="auto"/>
              <w:bottom w:val="single" w:sz="4" w:space="0" w:color="auto"/>
              <w:right w:val="single" w:sz="4" w:space="0" w:color="auto"/>
            </w:tcBorders>
            <w:noWrap/>
          </w:tcPr>
          <w:p w14:paraId="7CF9DA25" w14:textId="4F207638" w:rsidR="007A1F87" w:rsidRPr="00C25E37" w:rsidRDefault="007A1F87" w:rsidP="00C25E37">
            <w:pPr>
              <w:spacing w:after="0"/>
              <w:ind w:right="118"/>
              <w:jc w:val="both"/>
              <w:rPr>
                <w:color w:val="000000"/>
                <w:szCs w:val="24"/>
              </w:rPr>
            </w:pPr>
            <w:r w:rsidRPr="007A1F87">
              <w:rPr>
                <w:color w:val="000000"/>
                <w:szCs w:val="24"/>
              </w:rPr>
              <w:t xml:space="preserve">Siūloma įranga turi turėti CE, FCC ir UL arba lygiaverčius sertifikatus. Tiekėjas privalo kartu su pasiūlymu pateikti šių sertifikatų kopijas arba nuorodas į oficialias duomenų bazes, kuriose galima patikrinti sertifikatų galiojimą ir atitiktį. </w:t>
            </w:r>
          </w:p>
        </w:tc>
      </w:tr>
      <w:tr w:rsidR="00271E7C" w:rsidRPr="00C25E37" w14:paraId="04F59F5C" w14:textId="77777777" w:rsidTr="6ADC7523">
        <w:trPr>
          <w:cantSplit/>
          <w:trHeight w:val="475"/>
        </w:trPr>
        <w:tc>
          <w:tcPr>
            <w:tcW w:w="708" w:type="dxa"/>
            <w:tcBorders>
              <w:top w:val="single" w:sz="4" w:space="0" w:color="auto"/>
              <w:left w:val="single" w:sz="4" w:space="0" w:color="auto"/>
              <w:bottom w:val="single" w:sz="4" w:space="0" w:color="auto"/>
              <w:right w:val="single" w:sz="4" w:space="0" w:color="auto"/>
            </w:tcBorders>
            <w:noWrap/>
          </w:tcPr>
          <w:p w14:paraId="45662986" w14:textId="4A2FC499" w:rsidR="00271E7C" w:rsidRPr="00C25E37" w:rsidRDefault="00271E7C" w:rsidP="00C25E37">
            <w:pPr>
              <w:pStyle w:val="ListParagraph"/>
              <w:spacing w:after="0"/>
              <w:ind w:left="0"/>
              <w:jc w:val="center"/>
              <w:rPr>
                <w:szCs w:val="24"/>
              </w:rPr>
            </w:pPr>
            <w:r>
              <w:rPr>
                <w:szCs w:val="24"/>
              </w:rPr>
              <w:t>26.</w:t>
            </w:r>
          </w:p>
        </w:tc>
        <w:tc>
          <w:tcPr>
            <w:tcW w:w="2406" w:type="dxa"/>
            <w:tcBorders>
              <w:top w:val="single" w:sz="4" w:space="0" w:color="auto"/>
              <w:left w:val="single" w:sz="4" w:space="0" w:color="auto"/>
              <w:bottom w:val="single" w:sz="4" w:space="0" w:color="auto"/>
              <w:right w:val="single" w:sz="4" w:space="0" w:color="auto"/>
            </w:tcBorders>
          </w:tcPr>
          <w:p w14:paraId="7B53CE0C" w14:textId="58664D40" w:rsidR="00271E7C" w:rsidRPr="00C25E37" w:rsidRDefault="00271E7C" w:rsidP="00C25E37">
            <w:pPr>
              <w:spacing w:after="0"/>
              <w:rPr>
                <w:szCs w:val="24"/>
              </w:rPr>
            </w:pPr>
            <w:r>
              <w:rPr>
                <w:szCs w:val="24"/>
              </w:rPr>
              <w:t>Pristatymas</w:t>
            </w:r>
          </w:p>
        </w:tc>
        <w:tc>
          <w:tcPr>
            <w:tcW w:w="6520" w:type="dxa"/>
            <w:tcBorders>
              <w:top w:val="single" w:sz="4" w:space="0" w:color="auto"/>
              <w:left w:val="single" w:sz="4" w:space="0" w:color="auto"/>
              <w:bottom w:val="single" w:sz="4" w:space="0" w:color="auto"/>
              <w:right w:val="single" w:sz="4" w:space="0" w:color="auto"/>
            </w:tcBorders>
            <w:noWrap/>
          </w:tcPr>
          <w:p w14:paraId="5914906E" w14:textId="1B810270" w:rsidR="00271E7C" w:rsidRPr="00C25E37" w:rsidRDefault="00271E7C" w:rsidP="00C25E37">
            <w:pPr>
              <w:spacing w:after="0"/>
              <w:ind w:right="118"/>
              <w:jc w:val="both"/>
              <w:rPr>
                <w:szCs w:val="24"/>
              </w:rPr>
            </w:pPr>
            <w:r w:rsidRPr="00271E7C">
              <w:rPr>
                <w:szCs w:val="24"/>
              </w:rPr>
              <w:t xml:space="preserve">Ugniasienė (RED) </w:t>
            </w:r>
            <w:r>
              <w:rPr>
                <w:szCs w:val="24"/>
              </w:rPr>
              <w:t>p</w:t>
            </w:r>
            <w:r w:rsidRPr="00C25E37">
              <w:rPr>
                <w:szCs w:val="24"/>
              </w:rPr>
              <w:t xml:space="preserve">ristatoma per 175 kalendorines dienas nuo </w:t>
            </w:r>
            <w:r>
              <w:rPr>
                <w:szCs w:val="24"/>
              </w:rPr>
              <w:t>Sutarties įsigaliojimo</w:t>
            </w:r>
            <w:r w:rsidRPr="00C25E37">
              <w:rPr>
                <w:szCs w:val="24"/>
              </w:rPr>
              <w:t xml:space="preserve"> dienos </w:t>
            </w:r>
            <w:r w:rsidRPr="00C25E37">
              <w:rPr>
                <w:color w:val="000000" w:themeColor="text1"/>
                <w:szCs w:val="24"/>
              </w:rPr>
              <w:t>į Lietuvos Respublikos užsienio reikalų ministeriją adresu: J. Tumo-Vaižganto g. 2, 01108 Vilnius</w:t>
            </w:r>
            <w:r>
              <w:rPr>
                <w:color w:val="000000" w:themeColor="text1"/>
                <w:szCs w:val="24"/>
              </w:rPr>
              <w:t>.</w:t>
            </w:r>
          </w:p>
        </w:tc>
      </w:tr>
    </w:tbl>
    <w:bookmarkEnd w:id="1"/>
    <w:p w14:paraId="39D372F8" w14:textId="04B6B328" w:rsidR="009E6E81" w:rsidRDefault="00F750A5" w:rsidP="009E6E81">
      <w:pPr>
        <w:tabs>
          <w:tab w:val="left" w:pos="1418"/>
        </w:tabs>
        <w:spacing w:after="0" w:line="240" w:lineRule="auto"/>
        <w:jc w:val="center"/>
        <w:rPr>
          <w:b/>
          <w:bCs/>
          <w:sz w:val="28"/>
          <w:szCs w:val="28"/>
        </w:rPr>
        <w:sectPr w:rsidR="009E6E81" w:rsidSect="008C699E">
          <w:pgSz w:w="11906" w:h="16838" w:code="9"/>
          <w:pgMar w:top="1411" w:right="562" w:bottom="1138" w:left="1699" w:header="562" w:footer="562" w:gutter="0"/>
          <w:pgNumType w:start="1"/>
          <w:cols w:space="1296"/>
          <w:titlePg/>
          <w:docGrid w:linePitch="360"/>
        </w:sectPr>
      </w:pPr>
      <w:r>
        <w:rPr>
          <w:b/>
          <w:bCs/>
          <w:sz w:val="28"/>
          <w:szCs w:val="28"/>
        </w:rPr>
        <w:t>__________</w:t>
      </w:r>
    </w:p>
    <w:p w14:paraId="7322CBC3" w14:textId="77777777" w:rsidR="009E6E81" w:rsidRDefault="001F227E" w:rsidP="009E6E81">
      <w:pPr>
        <w:tabs>
          <w:tab w:val="left" w:pos="1418"/>
        </w:tabs>
        <w:spacing w:after="0" w:line="240" w:lineRule="auto"/>
        <w:jc w:val="center"/>
        <w:rPr>
          <w:b/>
          <w:bCs/>
          <w:i/>
          <w:iCs/>
          <w:sz w:val="28"/>
          <w:szCs w:val="28"/>
        </w:rPr>
      </w:pPr>
      <w:r w:rsidRPr="00F70F3D">
        <w:rPr>
          <w:b/>
          <w:bCs/>
          <w:sz w:val="28"/>
          <w:szCs w:val="28"/>
        </w:rPr>
        <w:lastRenderedPageBreak/>
        <w:t>I</w:t>
      </w:r>
      <w:r w:rsidR="00166A6A">
        <w:rPr>
          <w:b/>
          <w:bCs/>
          <w:sz w:val="28"/>
          <w:szCs w:val="28"/>
        </w:rPr>
        <w:t>V</w:t>
      </w:r>
      <w:r w:rsidRPr="00F70F3D">
        <w:rPr>
          <w:b/>
          <w:bCs/>
          <w:sz w:val="28"/>
          <w:szCs w:val="28"/>
        </w:rPr>
        <w:t xml:space="preserve"> pirkimo dalis: </w:t>
      </w:r>
      <w:r w:rsidR="00A53340" w:rsidRPr="00034639">
        <w:rPr>
          <w:b/>
          <w:bCs/>
          <w:i/>
          <w:iCs/>
          <w:sz w:val="28"/>
          <w:szCs w:val="28"/>
        </w:rPr>
        <w:t>VoIP telefono aparata</w:t>
      </w:r>
      <w:r w:rsidR="00CD119F">
        <w:rPr>
          <w:b/>
          <w:bCs/>
          <w:i/>
          <w:iCs/>
          <w:sz w:val="28"/>
          <w:szCs w:val="28"/>
        </w:rPr>
        <w:t>i</w:t>
      </w:r>
      <w:r w:rsidR="00A53340" w:rsidRPr="00034639">
        <w:rPr>
          <w:b/>
          <w:bCs/>
          <w:i/>
          <w:iCs/>
          <w:sz w:val="28"/>
          <w:szCs w:val="28"/>
        </w:rPr>
        <w:t xml:space="preserve">, </w:t>
      </w:r>
    </w:p>
    <w:p w14:paraId="5AF9A984" w14:textId="3B7E30CC" w:rsidR="00A53340" w:rsidRDefault="00A53340" w:rsidP="009E6E81">
      <w:pPr>
        <w:tabs>
          <w:tab w:val="left" w:pos="1418"/>
        </w:tabs>
        <w:spacing w:after="0" w:line="240" w:lineRule="auto"/>
        <w:jc w:val="center"/>
        <w:rPr>
          <w:i/>
          <w:iCs/>
          <w:sz w:val="28"/>
          <w:szCs w:val="28"/>
        </w:rPr>
      </w:pPr>
      <w:r w:rsidRPr="00034639">
        <w:rPr>
          <w:b/>
          <w:bCs/>
          <w:i/>
          <w:iCs/>
          <w:sz w:val="28"/>
          <w:szCs w:val="28"/>
        </w:rPr>
        <w:t xml:space="preserve">TEMPEST A – </w:t>
      </w:r>
      <w:r w:rsidR="0024330C" w:rsidRPr="00034639">
        <w:rPr>
          <w:b/>
          <w:bCs/>
          <w:i/>
          <w:iCs/>
          <w:sz w:val="28"/>
          <w:szCs w:val="28"/>
        </w:rPr>
        <w:t>6</w:t>
      </w:r>
      <w:r w:rsidRPr="00034639">
        <w:rPr>
          <w:b/>
          <w:bCs/>
          <w:i/>
          <w:iCs/>
          <w:sz w:val="28"/>
          <w:szCs w:val="28"/>
        </w:rPr>
        <w:t xml:space="preserve"> vnt.</w:t>
      </w:r>
      <w:r w:rsidR="0024330C" w:rsidRPr="00034639">
        <w:rPr>
          <w:b/>
          <w:bCs/>
          <w:i/>
          <w:iCs/>
          <w:sz w:val="28"/>
          <w:szCs w:val="28"/>
        </w:rPr>
        <w:t>; TEMPEST B – 6 vnt.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3"/>
        <w:gridCol w:w="2411"/>
        <w:gridCol w:w="6521"/>
      </w:tblGrid>
      <w:tr w:rsidR="00AC5EF1" w:rsidRPr="00C25E37" w14:paraId="07EF4E15" w14:textId="77777777" w:rsidTr="00D2254C">
        <w:trPr>
          <w:tblHeader/>
        </w:trPr>
        <w:tc>
          <w:tcPr>
            <w:tcW w:w="365" w:type="pct"/>
            <w:shd w:val="clear" w:color="auto" w:fill="8EAADB" w:themeFill="accent1" w:themeFillTint="99"/>
            <w:vAlign w:val="center"/>
          </w:tcPr>
          <w:p w14:paraId="2D64CE40" w14:textId="1E4F4CDB" w:rsidR="00AC5EF1" w:rsidRPr="00C25E37" w:rsidRDefault="00AC5EF1" w:rsidP="00191803">
            <w:pPr>
              <w:tabs>
                <w:tab w:val="num" w:pos="612"/>
              </w:tabs>
              <w:spacing w:after="0"/>
              <w:jc w:val="center"/>
              <w:rPr>
                <w:b/>
                <w:szCs w:val="24"/>
              </w:rPr>
            </w:pPr>
            <w:bookmarkStart w:id="2" w:name="_Hlk213240202"/>
            <w:bookmarkStart w:id="3" w:name="_Hlk213677110"/>
            <w:r>
              <w:rPr>
                <w:b/>
                <w:szCs w:val="24"/>
              </w:rPr>
              <w:t>Eil. Nr.</w:t>
            </w:r>
          </w:p>
        </w:tc>
        <w:tc>
          <w:tcPr>
            <w:tcW w:w="1251" w:type="pct"/>
            <w:shd w:val="clear" w:color="auto" w:fill="8EAADB" w:themeFill="accent1" w:themeFillTint="99"/>
            <w:vAlign w:val="center"/>
          </w:tcPr>
          <w:p w14:paraId="1AD962B0" w14:textId="2CC904A5" w:rsidR="00AC5EF1" w:rsidRPr="00C25E37" w:rsidRDefault="00343E79" w:rsidP="00191803">
            <w:pPr>
              <w:tabs>
                <w:tab w:val="num" w:pos="612"/>
              </w:tabs>
              <w:spacing w:after="0"/>
              <w:jc w:val="center"/>
              <w:rPr>
                <w:b/>
                <w:szCs w:val="24"/>
              </w:rPr>
            </w:pPr>
            <w:r>
              <w:rPr>
                <w:b/>
                <w:szCs w:val="24"/>
              </w:rPr>
              <w:t>Parametrai</w:t>
            </w:r>
          </w:p>
        </w:tc>
        <w:tc>
          <w:tcPr>
            <w:tcW w:w="3384"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3A025E7A" w14:textId="23269972" w:rsidR="00AC5EF1" w:rsidRPr="00C25E37" w:rsidRDefault="00AC5EF1" w:rsidP="00191803">
            <w:pPr>
              <w:tabs>
                <w:tab w:val="num" w:pos="612"/>
              </w:tabs>
              <w:spacing w:after="0"/>
              <w:jc w:val="center"/>
              <w:rPr>
                <w:rFonts w:eastAsia="Times New Roman"/>
                <w:szCs w:val="24"/>
              </w:rPr>
            </w:pPr>
            <w:r w:rsidRPr="00C25E37">
              <w:rPr>
                <w:b/>
                <w:szCs w:val="24"/>
              </w:rPr>
              <w:t>Reikalavimai</w:t>
            </w:r>
          </w:p>
        </w:tc>
      </w:tr>
      <w:tr w:rsidR="009E6E81" w:rsidRPr="00C25E37" w14:paraId="2DBED3C3" w14:textId="77777777" w:rsidTr="00D2254C">
        <w:trPr>
          <w:tblHeader/>
        </w:trPr>
        <w:tc>
          <w:tcPr>
            <w:tcW w:w="365" w:type="pct"/>
            <w:shd w:val="clear" w:color="auto" w:fill="8EAADB" w:themeFill="accent1" w:themeFillTint="99"/>
            <w:vAlign w:val="center"/>
          </w:tcPr>
          <w:p w14:paraId="2AFFC12A" w14:textId="0CCEBC3B" w:rsidR="009E6E81" w:rsidRDefault="009E6E81" w:rsidP="00191803">
            <w:pPr>
              <w:tabs>
                <w:tab w:val="num" w:pos="612"/>
              </w:tabs>
              <w:spacing w:after="0"/>
              <w:jc w:val="center"/>
              <w:rPr>
                <w:b/>
                <w:szCs w:val="24"/>
              </w:rPr>
            </w:pPr>
            <w:r>
              <w:rPr>
                <w:b/>
                <w:szCs w:val="24"/>
              </w:rPr>
              <w:t>1</w:t>
            </w:r>
          </w:p>
        </w:tc>
        <w:tc>
          <w:tcPr>
            <w:tcW w:w="1251" w:type="pct"/>
            <w:shd w:val="clear" w:color="auto" w:fill="8EAADB" w:themeFill="accent1" w:themeFillTint="99"/>
            <w:vAlign w:val="center"/>
          </w:tcPr>
          <w:p w14:paraId="30A23596" w14:textId="7217D57C" w:rsidR="009E6E81" w:rsidRDefault="009E6E81" w:rsidP="00191803">
            <w:pPr>
              <w:tabs>
                <w:tab w:val="num" w:pos="612"/>
              </w:tabs>
              <w:spacing w:after="0"/>
              <w:jc w:val="center"/>
              <w:rPr>
                <w:b/>
                <w:szCs w:val="24"/>
              </w:rPr>
            </w:pPr>
            <w:r>
              <w:rPr>
                <w:b/>
                <w:szCs w:val="24"/>
              </w:rPr>
              <w:t>2</w:t>
            </w:r>
          </w:p>
        </w:tc>
        <w:tc>
          <w:tcPr>
            <w:tcW w:w="3384"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9EE805A" w14:textId="1765DCC7" w:rsidR="009E6E81" w:rsidRPr="00C25E37" w:rsidRDefault="009E6E81" w:rsidP="00191803">
            <w:pPr>
              <w:tabs>
                <w:tab w:val="num" w:pos="612"/>
              </w:tabs>
              <w:spacing w:after="0"/>
              <w:jc w:val="center"/>
              <w:rPr>
                <w:b/>
                <w:szCs w:val="24"/>
              </w:rPr>
            </w:pPr>
            <w:r>
              <w:rPr>
                <w:b/>
                <w:szCs w:val="24"/>
              </w:rPr>
              <w:t>3</w:t>
            </w:r>
          </w:p>
        </w:tc>
      </w:tr>
      <w:tr w:rsidR="00AC5EF1" w:rsidRPr="00C25E37" w:rsidDel="005205DC" w14:paraId="6B81768F" w14:textId="77777777" w:rsidTr="00D2254C">
        <w:tc>
          <w:tcPr>
            <w:tcW w:w="365" w:type="pct"/>
          </w:tcPr>
          <w:p w14:paraId="08C05476" w14:textId="01646D09" w:rsidR="00AC5EF1" w:rsidRPr="00C25E37" w:rsidRDefault="00FF10C8">
            <w:pPr>
              <w:tabs>
                <w:tab w:val="num" w:pos="612"/>
              </w:tabs>
              <w:spacing w:after="0"/>
              <w:jc w:val="both"/>
              <w:rPr>
                <w:rFonts w:eastAsia="Times New Roman"/>
                <w:szCs w:val="24"/>
              </w:rPr>
            </w:pPr>
            <w:r>
              <w:rPr>
                <w:rFonts w:eastAsia="Times New Roman"/>
                <w:szCs w:val="24"/>
              </w:rPr>
              <w:t>1.</w:t>
            </w:r>
          </w:p>
        </w:tc>
        <w:tc>
          <w:tcPr>
            <w:tcW w:w="1251" w:type="pct"/>
          </w:tcPr>
          <w:p w14:paraId="778711E4" w14:textId="3C1386EC" w:rsidR="00AC5EF1" w:rsidRPr="00C25E37" w:rsidRDefault="00FF10C8">
            <w:pPr>
              <w:tabs>
                <w:tab w:val="num" w:pos="612"/>
              </w:tabs>
              <w:spacing w:after="0"/>
              <w:jc w:val="both"/>
              <w:rPr>
                <w:rFonts w:eastAsia="Times New Roman"/>
                <w:szCs w:val="24"/>
              </w:rPr>
            </w:pPr>
            <w:r>
              <w:rPr>
                <w:rFonts w:eastAsia="Times New Roman"/>
                <w:szCs w:val="24"/>
              </w:rPr>
              <w:t>Reikalavimai telefono aparatams</w:t>
            </w:r>
          </w:p>
        </w:tc>
        <w:tc>
          <w:tcPr>
            <w:tcW w:w="3384" w:type="pct"/>
          </w:tcPr>
          <w:p w14:paraId="644C276D" w14:textId="07DB1057" w:rsidR="00AC5EF1" w:rsidRPr="00C25E37" w:rsidRDefault="00AC5EF1">
            <w:pPr>
              <w:tabs>
                <w:tab w:val="num" w:pos="612"/>
              </w:tabs>
              <w:spacing w:after="0"/>
              <w:jc w:val="both"/>
              <w:rPr>
                <w:rFonts w:eastAsia="Times New Roman"/>
                <w:szCs w:val="24"/>
              </w:rPr>
            </w:pPr>
            <w:r w:rsidRPr="00C25E37">
              <w:rPr>
                <w:rFonts w:eastAsia="Times New Roman"/>
                <w:szCs w:val="24"/>
              </w:rPr>
              <w:t>1.1.</w:t>
            </w:r>
            <w:r w:rsidRPr="00C25E37">
              <w:rPr>
                <w:rFonts w:eastAsia="Times New Roman"/>
                <w:szCs w:val="24"/>
              </w:rPr>
              <w:tab/>
              <w:t xml:space="preserve">VoIP telefono aparatas bus naudojamas Cisco technologijomis paremtame ir </w:t>
            </w:r>
            <w:r>
              <w:rPr>
                <w:rFonts w:eastAsia="Times New Roman"/>
                <w:szCs w:val="24"/>
              </w:rPr>
              <w:t xml:space="preserve">pirkėjo </w:t>
            </w:r>
            <w:r w:rsidRPr="00C25E37">
              <w:rPr>
                <w:rFonts w:eastAsia="Times New Roman"/>
                <w:szCs w:val="24"/>
              </w:rPr>
              <w:t>valdomame tinkle</w:t>
            </w:r>
            <w:r w:rsidR="00090A5D">
              <w:rPr>
                <w:rFonts w:eastAsia="Times New Roman"/>
                <w:szCs w:val="24"/>
              </w:rPr>
              <w:t>.</w:t>
            </w:r>
          </w:p>
          <w:p w14:paraId="58916C6C" w14:textId="77777777" w:rsidR="00AC5EF1" w:rsidRPr="00C25E37" w:rsidRDefault="00AC5EF1">
            <w:pPr>
              <w:tabs>
                <w:tab w:val="num" w:pos="612"/>
              </w:tabs>
              <w:spacing w:after="0"/>
              <w:jc w:val="both"/>
              <w:rPr>
                <w:rFonts w:eastAsia="Times New Roman"/>
                <w:szCs w:val="24"/>
              </w:rPr>
            </w:pPr>
            <w:r w:rsidRPr="00C25E37">
              <w:rPr>
                <w:rFonts w:eastAsia="Times New Roman"/>
                <w:szCs w:val="24"/>
              </w:rPr>
              <w:t>1.2.</w:t>
            </w:r>
            <w:r w:rsidRPr="00C25E37">
              <w:rPr>
                <w:rFonts w:eastAsia="Times New Roman"/>
                <w:szCs w:val="24"/>
              </w:rPr>
              <w:tab/>
              <w:t>VoIP telefono aparatas privalo turėti:</w:t>
            </w:r>
          </w:p>
          <w:p w14:paraId="5DF94453" w14:textId="77777777" w:rsidR="00AC5EF1" w:rsidRPr="00C25E37" w:rsidRDefault="00AC5EF1">
            <w:pPr>
              <w:tabs>
                <w:tab w:val="num" w:pos="612"/>
              </w:tabs>
              <w:spacing w:after="0"/>
              <w:jc w:val="both"/>
              <w:rPr>
                <w:rFonts w:eastAsia="Times New Roman"/>
                <w:szCs w:val="24"/>
              </w:rPr>
            </w:pPr>
            <w:r w:rsidRPr="00C25E37">
              <w:rPr>
                <w:rFonts w:eastAsia="Times New Roman"/>
                <w:szCs w:val="24"/>
              </w:rPr>
              <w:t>1.2.1.</w:t>
            </w:r>
            <w:r w:rsidRPr="00C25E37">
              <w:rPr>
                <w:rFonts w:eastAsia="Times New Roman"/>
                <w:szCs w:val="24"/>
              </w:rPr>
              <w:tab/>
              <w:t>viso formato skaitmenų klaviatūrą (0-9, #, *);</w:t>
            </w:r>
          </w:p>
          <w:p w14:paraId="3EBEFCDE" w14:textId="77777777" w:rsidR="00AC5EF1" w:rsidRPr="00C25E37" w:rsidRDefault="00AC5EF1">
            <w:pPr>
              <w:tabs>
                <w:tab w:val="num" w:pos="612"/>
              </w:tabs>
              <w:spacing w:after="0"/>
              <w:jc w:val="both"/>
              <w:rPr>
                <w:rFonts w:eastAsia="Times New Roman"/>
                <w:szCs w:val="24"/>
              </w:rPr>
            </w:pPr>
            <w:r w:rsidRPr="00C25E37">
              <w:rPr>
                <w:rFonts w:eastAsia="Times New Roman"/>
                <w:szCs w:val="24"/>
              </w:rPr>
              <w:t>1.2.2.</w:t>
            </w:r>
            <w:r w:rsidRPr="00C25E37">
              <w:rPr>
                <w:rFonts w:eastAsia="Times New Roman"/>
                <w:szCs w:val="24"/>
              </w:rPr>
              <w:tab/>
              <w:t>ne mažiau kaip 4 programuojamus funkcijų mygtukus;</w:t>
            </w:r>
          </w:p>
          <w:p w14:paraId="3FF7ACE3" w14:textId="77777777" w:rsidR="00AC5EF1" w:rsidRPr="00C25E37" w:rsidRDefault="00AC5EF1">
            <w:pPr>
              <w:tabs>
                <w:tab w:val="num" w:pos="612"/>
              </w:tabs>
              <w:spacing w:after="0"/>
              <w:jc w:val="both"/>
              <w:rPr>
                <w:rFonts w:eastAsia="Times New Roman"/>
                <w:szCs w:val="24"/>
              </w:rPr>
            </w:pPr>
            <w:r w:rsidRPr="00C25E37">
              <w:rPr>
                <w:rFonts w:eastAsia="Times New Roman"/>
                <w:szCs w:val="24"/>
              </w:rPr>
              <w:t>1.2.3.</w:t>
            </w:r>
            <w:r w:rsidRPr="00C25E37">
              <w:rPr>
                <w:rFonts w:eastAsia="Times New Roman"/>
                <w:szCs w:val="24"/>
              </w:rPr>
              <w:tab/>
              <w:t>ne mažiau kaip 5 programuojamus linijų mygtukus;</w:t>
            </w:r>
          </w:p>
          <w:p w14:paraId="1BB04AF2" w14:textId="77777777" w:rsidR="00AC5EF1" w:rsidRPr="00C25E37" w:rsidRDefault="00AC5EF1">
            <w:pPr>
              <w:tabs>
                <w:tab w:val="num" w:pos="612"/>
              </w:tabs>
              <w:spacing w:after="0"/>
              <w:jc w:val="both"/>
              <w:rPr>
                <w:rFonts w:eastAsia="Times New Roman"/>
                <w:szCs w:val="24"/>
              </w:rPr>
            </w:pPr>
            <w:r w:rsidRPr="00C25E37">
              <w:rPr>
                <w:rFonts w:eastAsia="Times New Roman"/>
                <w:szCs w:val="24"/>
              </w:rPr>
              <w:t>1.2.4.</w:t>
            </w:r>
            <w:r w:rsidRPr="00C25E37">
              <w:rPr>
                <w:rFonts w:eastAsia="Times New Roman"/>
                <w:szCs w:val="24"/>
              </w:rPr>
              <w:tab/>
              <w:t>meniu valdymo mygtukus, leidžiančius keisti telefono nustatymus, peržiūrėti praleistus/gautus/iškviestus bei rinktus numerius, pasiekti balso paštą;</w:t>
            </w:r>
          </w:p>
          <w:p w14:paraId="5537EE85" w14:textId="77777777" w:rsidR="00AC5EF1" w:rsidRPr="00C25E37" w:rsidRDefault="00AC5EF1">
            <w:pPr>
              <w:tabs>
                <w:tab w:val="num" w:pos="612"/>
              </w:tabs>
              <w:spacing w:after="0"/>
              <w:jc w:val="both"/>
              <w:rPr>
                <w:rFonts w:eastAsia="Times New Roman"/>
                <w:szCs w:val="24"/>
              </w:rPr>
            </w:pPr>
            <w:r w:rsidRPr="00C25E37">
              <w:rPr>
                <w:rFonts w:eastAsia="Times New Roman"/>
                <w:szCs w:val="24"/>
              </w:rPr>
              <w:t>1.2.5.</w:t>
            </w:r>
            <w:r w:rsidRPr="00C25E37">
              <w:rPr>
                <w:rFonts w:eastAsia="Times New Roman"/>
                <w:szCs w:val="24"/>
              </w:rPr>
              <w:tab/>
              <w:t>garso reguliavimo mygtuką leidžiantis nustatyti pokalbio bei skambučio garsumą;</w:t>
            </w:r>
          </w:p>
          <w:p w14:paraId="5DC63E87" w14:textId="77777777" w:rsidR="00AC5EF1" w:rsidRPr="00C25E37" w:rsidRDefault="00AC5EF1">
            <w:pPr>
              <w:tabs>
                <w:tab w:val="num" w:pos="612"/>
              </w:tabs>
              <w:spacing w:after="0"/>
              <w:jc w:val="both"/>
              <w:rPr>
                <w:rFonts w:eastAsia="Times New Roman"/>
                <w:szCs w:val="24"/>
              </w:rPr>
            </w:pPr>
            <w:r w:rsidRPr="00C25E37">
              <w:rPr>
                <w:rFonts w:eastAsia="Times New Roman"/>
                <w:szCs w:val="24"/>
              </w:rPr>
              <w:t>1.2.6.</w:t>
            </w:r>
            <w:r w:rsidRPr="00C25E37">
              <w:rPr>
                <w:rFonts w:eastAsia="Times New Roman"/>
                <w:szCs w:val="24"/>
              </w:rPr>
              <w:tab/>
              <w:t>integruotą ne mažesnį kaip 5 colių (12,7 cm) spalvinį ekraną. Rezoliucija ne mažesnė kaip 800 x 480 taškų. Ekrane turi būti rodomas skambinančiojo pavadinimas (numeris) ir renkamas numeris;</w:t>
            </w:r>
          </w:p>
          <w:p w14:paraId="3FCB0B68" w14:textId="1BB999F3" w:rsidR="00AC5EF1" w:rsidRPr="00C25E37" w:rsidDel="005205DC" w:rsidRDefault="00AC5EF1" w:rsidP="00B04B51">
            <w:pPr>
              <w:tabs>
                <w:tab w:val="num" w:pos="612"/>
                <w:tab w:val="left" w:pos="731"/>
              </w:tabs>
              <w:spacing w:after="0"/>
              <w:jc w:val="both"/>
              <w:rPr>
                <w:rFonts w:eastAsia="Times New Roman"/>
                <w:szCs w:val="24"/>
              </w:rPr>
            </w:pPr>
            <w:r w:rsidRPr="00C25E37">
              <w:rPr>
                <w:rFonts w:eastAsia="Times New Roman"/>
                <w:szCs w:val="24"/>
              </w:rPr>
              <w:t>1.2.7.</w:t>
            </w:r>
            <w:r w:rsidRPr="00C25E37">
              <w:rPr>
                <w:rFonts w:eastAsia="Times New Roman"/>
                <w:szCs w:val="24"/>
              </w:rPr>
              <w:tab/>
              <w:t>ragelį, spalvotą ekraną, integruotą vaizdo kamerą</w:t>
            </w:r>
            <w:r w:rsidR="007D56FE">
              <w:rPr>
                <w:rFonts w:eastAsia="Times New Roman"/>
                <w:szCs w:val="24"/>
              </w:rPr>
              <w:t>.</w:t>
            </w:r>
          </w:p>
        </w:tc>
      </w:tr>
      <w:bookmarkEnd w:id="2"/>
      <w:tr w:rsidR="00343E79" w:rsidRPr="00C25E37" w:rsidDel="005205DC" w14:paraId="6156FC6F" w14:textId="77777777" w:rsidTr="00D2254C">
        <w:tc>
          <w:tcPr>
            <w:tcW w:w="365" w:type="pct"/>
          </w:tcPr>
          <w:p w14:paraId="7F4DC706" w14:textId="7874347D" w:rsidR="00343E79" w:rsidRPr="00C25E37" w:rsidRDefault="00FF10C8">
            <w:pPr>
              <w:tabs>
                <w:tab w:val="num" w:pos="612"/>
              </w:tabs>
              <w:spacing w:after="0"/>
              <w:jc w:val="both"/>
              <w:rPr>
                <w:rFonts w:eastAsia="Times New Roman"/>
                <w:szCs w:val="24"/>
              </w:rPr>
            </w:pPr>
            <w:r>
              <w:rPr>
                <w:rFonts w:eastAsia="Times New Roman"/>
                <w:szCs w:val="24"/>
              </w:rPr>
              <w:t>2.</w:t>
            </w:r>
          </w:p>
        </w:tc>
        <w:tc>
          <w:tcPr>
            <w:tcW w:w="1251" w:type="pct"/>
          </w:tcPr>
          <w:p w14:paraId="65D92697" w14:textId="4658126C" w:rsidR="00343E79" w:rsidRPr="00C25E37" w:rsidRDefault="00FF10C8">
            <w:pPr>
              <w:tabs>
                <w:tab w:val="num" w:pos="612"/>
              </w:tabs>
              <w:spacing w:after="0"/>
              <w:jc w:val="both"/>
              <w:rPr>
                <w:rFonts w:eastAsia="Times New Roman"/>
                <w:szCs w:val="24"/>
              </w:rPr>
            </w:pPr>
            <w:r>
              <w:rPr>
                <w:rFonts w:eastAsia="Times New Roman"/>
                <w:szCs w:val="24"/>
              </w:rPr>
              <w:t>Reikalavimai maitinimo šaltiniui</w:t>
            </w:r>
          </w:p>
        </w:tc>
        <w:tc>
          <w:tcPr>
            <w:tcW w:w="3384" w:type="pct"/>
          </w:tcPr>
          <w:p w14:paraId="56AA60F8" w14:textId="6B2673C7" w:rsidR="00343E79" w:rsidRPr="00C25E37" w:rsidRDefault="00FF10C8">
            <w:pPr>
              <w:tabs>
                <w:tab w:val="num" w:pos="612"/>
              </w:tabs>
              <w:spacing w:after="0"/>
              <w:jc w:val="both"/>
              <w:rPr>
                <w:rFonts w:eastAsia="Times New Roman"/>
                <w:szCs w:val="24"/>
              </w:rPr>
            </w:pPr>
            <w:r w:rsidRPr="00C25E37">
              <w:rPr>
                <w:rFonts w:eastAsia="Times New Roman"/>
                <w:szCs w:val="24"/>
              </w:rPr>
              <w:t>Maitinimas: maitinimo šaltinis gali būti vidinis (integruotas) ir užtikrinantis TEMPEST filtravimą. Turi būti pateikti elektros maitinimo kabeliai VoIP telefono prijungimui prie nepertraukiamo maitinimo šaltinio (angl. UPS) ir tiesiogiai prie elektros maitinimo tinklo (230 V, 50 Hz).</w:t>
            </w:r>
          </w:p>
        </w:tc>
      </w:tr>
      <w:tr w:rsidR="00343E79" w:rsidRPr="00C25E37" w:rsidDel="005205DC" w14:paraId="62CCA78E" w14:textId="77777777" w:rsidTr="00D2254C">
        <w:tc>
          <w:tcPr>
            <w:tcW w:w="365" w:type="pct"/>
          </w:tcPr>
          <w:p w14:paraId="611F0F34" w14:textId="1CE7096E" w:rsidR="00343E79" w:rsidRPr="00B04B51" w:rsidRDefault="00343E79" w:rsidP="00B47ECB">
            <w:pPr>
              <w:pStyle w:val="ListParagraph"/>
              <w:numPr>
                <w:ilvl w:val="0"/>
                <w:numId w:val="43"/>
              </w:numPr>
              <w:spacing w:after="0"/>
              <w:jc w:val="both"/>
              <w:rPr>
                <w:rFonts w:eastAsia="Times New Roman"/>
                <w:szCs w:val="24"/>
              </w:rPr>
            </w:pPr>
          </w:p>
        </w:tc>
        <w:tc>
          <w:tcPr>
            <w:tcW w:w="1251" w:type="pct"/>
          </w:tcPr>
          <w:p w14:paraId="0A231EB6" w14:textId="4EA3CACB" w:rsidR="00FF10C8" w:rsidRPr="00C25E37" w:rsidRDefault="00FF10C8" w:rsidP="00FF10C8">
            <w:pPr>
              <w:tabs>
                <w:tab w:val="num" w:pos="589"/>
              </w:tabs>
              <w:spacing w:after="0"/>
              <w:jc w:val="both"/>
              <w:rPr>
                <w:rFonts w:eastAsia="Times New Roman"/>
                <w:szCs w:val="24"/>
              </w:rPr>
            </w:pPr>
            <w:r w:rsidRPr="00C25E37">
              <w:rPr>
                <w:rFonts w:eastAsia="Times New Roman"/>
                <w:szCs w:val="24"/>
              </w:rPr>
              <w:t>Reikalavimai kodeksams</w:t>
            </w:r>
          </w:p>
          <w:p w14:paraId="7F9738C5" w14:textId="77777777" w:rsidR="00343E79" w:rsidRPr="00C25E37" w:rsidRDefault="00343E79">
            <w:pPr>
              <w:tabs>
                <w:tab w:val="num" w:pos="612"/>
              </w:tabs>
              <w:spacing w:after="0"/>
              <w:jc w:val="both"/>
              <w:rPr>
                <w:rFonts w:eastAsia="Times New Roman"/>
                <w:szCs w:val="24"/>
              </w:rPr>
            </w:pPr>
          </w:p>
        </w:tc>
        <w:tc>
          <w:tcPr>
            <w:tcW w:w="3384" w:type="pct"/>
          </w:tcPr>
          <w:p w14:paraId="04CF307B" w14:textId="0C513524" w:rsidR="00FF10C8" w:rsidRPr="00C25E37" w:rsidRDefault="00A35578" w:rsidP="00FF10C8">
            <w:pPr>
              <w:tabs>
                <w:tab w:val="num" w:pos="589"/>
              </w:tabs>
              <w:spacing w:after="0"/>
              <w:jc w:val="both"/>
              <w:rPr>
                <w:rFonts w:eastAsia="Times New Roman"/>
                <w:szCs w:val="24"/>
              </w:rPr>
            </w:pPr>
            <w:r>
              <w:rPr>
                <w:rFonts w:eastAsia="Times New Roman"/>
                <w:szCs w:val="24"/>
              </w:rPr>
              <w:t>3.1.</w:t>
            </w:r>
            <w:r w:rsidR="00BC35D8">
              <w:rPr>
                <w:rFonts w:eastAsia="Times New Roman"/>
                <w:szCs w:val="24"/>
              </w:rPr>
              <w:t xml:space="preserve"> </w:t>
            </w:r>
            <w:r w:rsidR="00FF10C8" w:rsidRPr="00C25E37">
              <w:rPr>
                <w:rFonts w:eastAsia="Times New Roman"/>
                <w:szCs w:val="24"/>
              </w:rPr>
              <w:t>privalo palaikyti balso kodeksus: G.711a, G.711, G.722, G.729a;</w:t>
            </w:r>
          </w:p>
          <w:p w14:paraId="6769D992" w14:textId="28A4772F" w:rsidR="00343E79" w:rsidRPr="00C25E37" w:rsidRDefault="00A35578">
            <w:pPr>
              <w:tabs>
                <w:tab w:val="num" w:pos="612"/>
              </w:tabs>
              <w:spacing w:after="0"/>
              <w:jc w:val="both"/>
              <w:rPr>
                <w:rFonts w:eastAsia="Times New Roman"/>
                <w:szCs w:val="24"/>
              </w:rPr>
            </w:pPr>
            <w:r>
              <w:rPr>
                <w:rFonts w:eastAsia="Times New Roman"/>
                <w:szCs w:val="24"/>
              </w:rPr>
              <w:t>3.2.</w:t>
            </w:r>
            <w:r w:rsidR="00BC35D8">
              <w:rPr>
                <w:rFonts w:eastAsia="Times New Roman"/>
                <w:szCs w:val="24"/>
              </w:rPr>
              <w:t xml:space="preserve"> </w:t>
            </w:r>
            <w:r w:rsidR="00FF10C8" w:rsidRPr="00C25E37">
              <w:rPr>
                <w:rFonts w:eastAsia="Times New Roman"/>
                <w:szCs w:val="24"/>
              </w:rPr>
              <w:t>privalo palaikyti vaizdo kodeksą: H.264/AVC.</w:t>
            </w:r>
          </w:p>
        </w:tc>
      </w:tr>
      <w:tr w:rsidR="004F100E" w:rsidRPr="00C25E37" w:rsidDel="005205DC" w14:paraId="3B5E3DB2" w14:textId="77777777" w:rsidTr="00D2254C">
        <w:tc>
          <w:tcPr>
            <w:tcW w:w="365" w:type="pct"/>
          </w:tcPr>
          <w:p w14:paraId="64A2BCC6" w14:textId="77777777" w:rsidR="004F100E" w:rsidRPr="004F100E" w:rsidRDefault="004F100E" w:rsidP="00B47ECB">
            <w:pPr>
              <w:pStyle w:val="ListParagraph"/>
              <w:numPr>
                <w:ilvl w:val="0"/>
                <w:numId w:val="43"/>
              </w:numPr>
              <w:spacing w:after="0"/>
              <w:jc w:val="both"/>
              <w:rPr>
                <w:rFonts w:eastAsia="Times New Roman"/>
                <w:szCs w:val="24"/>
              </w:rPr>
            </w:pPr>
          </w:p>
        </w:tc>
        <w:tc>
          <w:tcPr>
            <w:tcW w:w="1251" w:type="pct"/>
          </w:tcPr>
          <w:p w14:paraId="5230E660" w14:textId="50D5DC53" w:rsidR="004F100E" w:rsidRPr="00C25E37" w:rsidRDefault="00A35578" w:rsidP="00FF10C8">
            <w:pPr>
              <w:tabs>
                <w:tab w:val="num" w:pos="589"/>
              </w:tabs>
              <w:spacing w:after="0"/>
              <w:jc w:val="both"/>
              <w:rPr>
                <w:rFonts w:eastAsia="Times New Roman"/>
                <w:szCs w:val="24"/>
              </w:rPr>
            </w:pPr>
            <w:r>
              <w:rPr>
                <w:rFonts w:eastAsia="Times New Roman"/>
                <w:szCs w:val="24"/>
              </w:rPr>
              <w:t>Vaizdas</w:t>
            </w:r>
          </w:p>
        </w:tc>
        <w:tc>
          <w:tcPr>
            <w:tcW w:w="3384" w:type="pct"/>
          </w:tcPr>
          <w:p w14:paraId="3902CC23" w14:textId="7F46DFCD" w:rsidR="004F100E" w:rsidRPr="00C25E37" w:rsidRDefault="00A35578" w:rsidP="00FF10C8">
            <w:pPr>
              <w:tabs>
                <w:tab w:val="num" w:pos="589"/>
              </w:tabs>
              <w:spacing w:after="0"/>
              <w:jc w:val="both"/>
              <w:rPr>
                <w:rFonts w:eastAsia="Times New Roman"/>
                <w:szCs w:val="24"/>
              </w:rPr>
            </w:pPr>
            <w:r w:rsidRPr="00C25E37">
              <w:rPr>
                <w:rFonts w:eastAsia="Times New Roman"/>
                <w:szCs w:val="24"/>
              </w:rPr>
              <w:t>Vaizdo kamera: ne prastesnės kokybės kaip 720p HD</w:t>
            </w:r>
          </w:p>
        </w:tc>
      </w:tr>
      <w:tr w:rsidR="004F100E" w:rsidRPr="00C25E37" w:rsidDel="005205DC" w14:paraId="50C8FBA5" w14:textId="77777777" w:rsidTr="00D2254C">
        <w:tc>
          <w:tcPr>
            <w:tcW w:w="365" w:type="pct"/>
          </w:tcPr>
          <w:p w14:paraId="2971AD7B" w14:textId="77777777" w:rsidR="004F100E" w:rsidRPr="004F100E" w:rsidRDefault="004F100E" w:rsidP="00B47ECB">
            <w:pPr>
              <w:pStyle w:val="ListParagraph"/>
              <w:numPr>
                <w:ilvl w:val="0"/>
                <w:numId w:val="43"/>
              </w:numPr>
              <w:spacing w:after="0"/>
              <w:jc w:val="both"/>
              <w:rPr>
                <w:rFonts w:eastAsia="Times New Roman"/>
                <w:szCs w:val="24"/>
              </w:rPr>
            </w:pPr>
          </w:p>
        </w:tc>
        <w:tc>
          <w:tcPr>
            <w:tcW w:w="1251" w:type="pct"/>
          </w:tcPr>
          <w:p w14:paraId="09191D08" w14:textId="35025964" w:rsidR="004F100E" w:rsidRPr="00C25E37" w:rsidRDefault="00A35578" w:rsidP="00FF10C8">
            <w:pPr>
              <w:tabs>
                <w:tab w:val="num" w:pos="589"/>
              </w:tabs>
              <w:spacing w:after="0"/>
              <w:jc w:val="both"/>
              <w:rPr>
                <w:rFonts w:eastAsia="Times New Roman"/>
                <w:szCs w:val="24"/>
              </w:rPr>
            </w:pPr>
            <w:r>
              <w:rPr>
                <w:rFonts w:eastAsia="Times New Roman"/>
                <w:szCs w:val="24"/>
              </w:rPr>
              <w:t>Garsas</w:t>
            </w:r>
          </w:p>
        </w:tc>
        <w:tc>
          <w:tcPr>
            <w:tcW w:w="3384" w:type="pct"/>
          </w:tcPr>
          <w:p w14:paraId="237B6B1D" w14:textId="0AF3AA4A" w:rsidR="004F100E" w:rsidRPr="00C25E37" w:rsidRDefault="00A35578" w:rsidP="00FF10C8">
            <w:pPr>
              <w:tabs>
                <w:tab w:val="num" w:pos="589"/>
              </w:tabs>
              <w:spacing w:after="0"/>
              <w:jc w:val="both"/>
              <w:rPr>
                <w:rFonts w:eastAsia="Times New Roman"/>
                <w:szCs w:val="24"/>
              </w:rPr>
            </w:pPr>
            <w:r w:rsidRPr="00C25E37">
              <w:rPr>
                <w:rFonts w:eastAsia="Times New Roman"/>
                <w:szCs w:val="24"/>
              </w:rPr>
              <w:t>Garso kokybė: ne prastesnė kaip plačiajuostė (angl. Wideband).</w:t>
            </w:r>
          </w:p>
        </w:tc>
      </w:tr>
      <w:tr w:rsidR="004F100E" w:rsidRPr="00C25E37" w:rsidDel="005205DC" w14:paraId="54452510" w14:textId="77777777" w:rsidTr="00D2254C">
        <w:tc>
          <w:tcPr>
            <w:tcW w:w="365" w:type="pct"/>
          </w:tcPr>
          <w:p w14:paraId="496AC70D" w14:textId="77777777" w:rsidR="004F100E" w:rsidRPr="004F100E" w:rsidRDefault="004F100E" w:rsidP="00B47ECB">
            <w:pPr>
              <w:pStyle w:val="ListParagraph"/>
              <w:numPr>
                <w:ilvl w:val="0"/>
                <w:numId w:val="43"/>
              </w:numPr>
              <w:spacing w:after="0"/>
              <w:jc w:val="both"/>
              <w:rPr>
                <w:rFonts w:eastAsia="Times New Roman"/>
                <w:szCs w:val="24"/>
              </w:rPr>
            </w:pPr>
          </w:p>
        </w:tc>
        <w:tc>
          <w:tcPr>
            <w:tcW w:w="1251" w:type="pct"/>
          </w:tcPr>
          <w:p w14:paraId="20631CF5" w14:textId="2257FF27" w:rsidR="004F100E" w:rsidRPr="00C25E37" w:rsidRDefault="00BC35D8" w:rsidP="00FF10C8">
            <w:pPr>
              <w:tabs>
                <w:tab w:val="num" w:pos="589"/>
              </w:tabs>
              <w:spacing w:after="0"/>
              <w:jc w:val="both"/>
              <w:rPr>
                <w:rFonts w:eastAsia="Times New Roman"/>
                <w:szCs w:val="24"/>
              </w:rPr>
            </w:pPr>
            <w:r w:rsidRPr="00C25E37">
              <w:rPr>
                <w:rFonts w:eastAsia="Times New Roman"/>
                <w:szCs w:val="24"/>
              </w:rPr>
              <w:t>Prijungimas prie tinklo</w:t>
            </w:r>
          </w:p>
        </w:tc>
        <w:tc>
          <w:tcPr>
            <w:tcW w:w="3384" w:type="pct"/>
          </w:tcPr>
          <w:p w14:paraId="1FD6726F" w14:textId="3273252F" w:rsidR="00BC35D8" w:rsidRPr="00B04B51" w:rsidRDefault="00BC35D8" w:rsidP="00B47ECB">
            <w:pPr>
              <w:pStyle w:val="ListParagraph"/>
              <w:numPr>
                <w:ilvl w:val="1"/>
                <w:numId w:val="43"/>
              </w:numPr>
              <w:tabs>
                <w:tab w:val="left" w:pos="604"/>
              </w:tabs>
              <w:spacing w:after="0"/>
              <w:ind w:left="37" w:firstLine="0"/>
              <w:jc w:val="both"/>
              <w:rPr>
                <w:rFonts w:eastAsia="Times New Roman"/>
                <w:szCs w:val="24"/>
              </w:rPr>
            </w:pPr>
            <w:r w:rsidRPr="00B04B51">
              <w:rPr>
                <w:rFonts w:eastAsia="Times New Roman"/>
                <w:szCs w:val="24"/>
              </w:rPr>
              <w:t>VoIP telefono aparatas turi būti jungiamas prie duomenų ir balso perdavimo tinklo per daugiamodes (angl. multimode) dvigubas (angl. duplex) LC 1000BaseSX tipo optines jungtis;</w:t>
            </w:r>
          </w:p>
          <w:p w14:paraId="155AB7AD" w14:textId="115FFC21" w:rsidR="004F100E" w:rsidRPr="00B04B51" w:rsidRDefault="00BC35D8" w:rsidP="00B47ECB">
            <w:pPr>
              <w:pStyle w:val="ListParagraph"/>
              <w:numPr>
                <w:ilvl w:val="1"/>
                <w:numId w:val="43"/>
              </w:numPr>
              <w:tabs>
                <w:tab w:val="left" w:pos="604"/>
              </w:tabs>
              <w:spacing w:after="0"/>
              <w:ind w:left="37" w:firstLine="0"/>
              <w:jc w:val="both"/>
              <w:rPr>
                <w:rFonts w:eastAsia="Times New Roman"/>
                <w:szCs w:val="24"/>
              </w:rPr>
            </w:pPr>
            <w:r w:rsidRPr="00B04B51">
              <w:rPr>
                <w:rFonts w:eastAsia="Times New Roman"/>
                <w:szCs w:val="24"/>
              </w:rPr>
              <w:t>telefone turi būti integruotas ne lėtesnis kaip Gigabit Ethernet komutatorius, palaikantis 802.1Q VLAN žymėjimą ir turintis ne mažiau kaip 2 (du) 1000BaseSX daugiamodžius (angl. multimode) dvigubus (angl. duplex) LC tipo prievadus (VoIP telefono ir kompiuterio prijungimui prie duomenų ir balso perdavimo tinklo).</w:t>
            </w:r>
          </w:p>
        </w:tc>
      </w:tr>
      <w:tr w:rsidR="004F100E" w:rsidRPr="00C25E37" w:rsidDel="005205DC" w14:paraId="744E404C" w14:textId="77777777" w:rsidTr="00D2254C">
        <w:tc>
          <w:tcPr>
            <w:tcW w:w="365" w:type="pct"/>
          </w:tcPr>
          <w:p w14:paraId="7BABC002" w14:textId="77777777" w:rsidR="004F100E" w:rsidRPr="004F100E" w:rsidRDefault="004F100E" w:rsidP="00B47ECB">
            <w:pPr>
              <w:pStyle w:val="ListParagraph"/>
              <w:numPr>
                <w:ilvl w:val="0"/>
                <w:numId w:val="43"/>
              </w:numPr>
              <w:spacing w:after="0"/>
              <w:jc w:val="both"/>
              <w:rPr>
                <w:rFonts w:eastAsia="Times New Roman"/>
                <w:szCs w:val="24"/>
              </w:rPr>
            </w:pPr>
          </w:p>
        </w:tc>
        <w:tc>
          <w:tcPr>
            <w:tcW w:w="1251" w:type="pct"/>
          </w:tcPr>
          <w:p w14:paraId="06F20DD5" w14:textId="3A984F0D" w:rsidR="004F100E" w:rsidRPr="00C25E37" w:rsidRDefault="00700628" w:rsidP="00FF10C8">
            <w:pPr>
              <w:tabs>
                <w:tab w:val="num" w:pos="589"/>
              </w:tabs>
              <w:spacing w:after="0"/>
              <w:jc w:val="both"/>
              <w:rPr>
                <w:rFonts w:eastAsia="Times New Roman"/>
                <w:szCs w:val="24"/>
              </w:rPr>
            </w:pPr>
            <w:r w:rsidRPr="00C25E37">
              <w:rPr>
                <w:rFonts w:eastAsia="Times New Roman"/>
                <w:szCs w:val="24"/>
              </w:rPr>
              <w:t>Palaikomi tinklo protokolai</w:t>
            </w:r>
          </w:p>
        </w:tc>
        <w:tc>
          <w:tcPr>
            <w:tcW w:w="3384" w:type="pct"/>
          </w:tcPr>
          <w:p w14:paraId="6F5ADE9A" w14:textId="24DC71F1" w:rsidR="00700628" w:rsidRPr="00C25E37" w:rsidRDefault="00700628" w:rsidP="002E3F84">
            <w:pPr>
              <w:tabs>
                <w:tab w:val="num" w:pos="604"/>
              </w:tabs>
              <w:spacing w:after="0"/>
              <w:jc w:val="both"/>
              <w:rPr>
                <w:rFonts w:eastAsia="Times New Roman"/>
                <w:szCs w:val="24"/>
              </w:rPr>
            </w:pPr>
            <w:r>
              <w:rPr>
                <w:rFonts w:eastAsia="Times New Roman"/>
                <w:szCs w:val="24"/>
              </w:rPr>
              <w:t>7</w:t>
            </w:r>
            <w:r w:rsidRPr="00C25E37">
              <w:rPr>
                <w:rFonts w:eastAsia="Times New Roman"/>
                <w:szCs w:val="24"/>
              </w:rPr>
              <w:t>.1.</w:t>
            </w:r>
            <w:r w:rsidRPr="00C25E37">
              <w:rPr>
                <w:rFonts w:eastAsia="Times New Roman"/>
                <w:szCs w:val="24"/>
              </w:rPr>
              <w:tab/>
              <w:t>Session Initiation Protocol (SIP);</w:t>
            </w:r>
          </w:p>
          <w:p w14:paraId="0C1AABD7" w14:textId="4F8ABFFD" w:rsidR="00700628" w:rsidRPr="00C25E37" w:rsidRDefault="00700628" w:rsidP="00B04B51">
            <w:pPr>
              <w:tabs>
                <w:tab w:val="num" w:pos="604"/>
              </w:tabs>
              <w:spacing w:after="0"/>
              <w:jc w:val="both"/>
              <w:rPr>
                <w:rFonts w:eastAsia="Times New Roman"/>
                <w:szCs w:val="24"/>
              </w:rPr>
            </w:pPr>
            <w:r>
              <w:rPr>
                <w:rFonts w:eastAsia="Times New Roman"/>
                <w:szCs w:val="24"/>
              </w:rPr>
              <w:t>7</w:t>
            </w:r>
            <w:r w:rsidRPr="00C25E37">
              <w:rPr>
                <w:rFonts w:eastAsia="Times New Roman"/>
                <w:szCs w:val="24"/>
              </w:rPr>
              <w:t>.2.</w:t>
            </w:r>
            <w:r w:rsidRPr="00C25E37">
              <w:rPr>
                <w:rFonts w:eastAsia="Times New Roman"/>
                <w:szCs w:val="24"/>
              </w:rPr>
              <w:tab/>
              <w:t>Session Description Protocol (SDP);</w:t>
            </w:r>
          </w:p>
          <w:p w14:paraId="763F19B7" w14:textId="62E11E81" w:rsidR="00700628" w:rsidRPr="00C25E37" w:rsidRDefault="00700628" w:rsidP="00B04B51">
            <w:pPr>
              <w:tabs>
                <w:tab w:val="num" w:pos="604"/>
              </w:tabs>
              <w:spacing w:after="0"/>
              <w:jc w:val="both"/>
              <w:rPr>
                <w:rFonts w:eastAsia="Times New Roman"/>
                <w:szCs w:val="24"/>
              </w:rPr>
            </w:pPr>
            <w:r>
              <w:rPr>
                <w:rFonts w:eastAsia="Times New Roman"/>
                <w:szCs w:val="24"/>
              </w:rPr>
              <w:t>7</w:t>
            </w:r>
            <w:r w:rsidRPr="00C25E37">
              <w:rPr>
                <w:rFonts w:eastAsia="Times New Roman"/>
                <w:szCs w:val="24"/>
              </w:rPr>
              <w:t>.3.</w:t>
            </w:r>
            <w:r w:rsidRPr="00C25E37">
              <w:rPr>
                <w:rFonts w:eastAsia="Times New Roman"/>
                <w:szCs w:val="24"/>
              </w:rPr>
              <w:tab/>
              <w:t>IPv4 ir IPv6;</w:t>
            </w:r>
          </w:p>
          <w:p w14:paraId="6DCA6DAD" w14:textId="565D002A" w:rsidR="00700628" w:rsidRPr="00C25E37" w:rsidRDefault="00700628" w:rsidP="00B04B51">
            <w:pPr>
              <w:tabs>
                <w:tab w:val="num" w:pos="604"/>
              </w:tabs>
              <w:spacing w:after="0"/>
              <w:jc w:val="both"/>
              <w:rPr>
                <w:rFonts w:eastAsia="Times New Roman"/>
                <w:szCs w:val="24"/>
              </w:rPr>
            </w:pPr>
            <w:r>
              <w:rPr>
                <w:rFonts w:eastAsia="Times New Roman"/>
                <w:szCs w:val="24"/>
              </w:rPr>
              <w:t>7</w:t>
            </w:r>
            <w:r w:rsidRPr="00C25E37">
              <w:rPr>
                <w:rFonts w:eastAsia="Times New Roman"/>
                <w:szCs w:val="24"/>
              </w:rPr>
              <w:t>.4.</w:t>
            </w:r>
            <w:r w:rsidRPr="00C25E37">
              <w:rPr>
                <w:rFonts w:eastAsia="Times New Roman"/>
                <w:szCs w:val="24"/>
              </w:rPr>
              <w:tab/>
              <w:t>User Datagram Protocol (UDP);</w:t>
            </w:r>
          </w:p>
          <w:p w14:paraId="09DE6AC8" w14:textId="465D33A0" w:rsidR="00700628" w:rsidRPr="00C25E37" w:rsidRDefault="00700628" w:rsidP="00B04B51">
            <w:pPr>
              <w:tabs>
                <w:tab w:val="num" w:pos="604"/>
              </w:tabs>
              <w:spacing w:after="0"/>
              <w:jc w:val="both"/>
              <w:rPr>
                <w:rFonts w:eastAsia="Times New Roman"/>
                <w:szCs w:val="24"/>
              </w:rPr>
            </w:pPr>
            <w:r>
              <w:rPr>
                <w:rFonts w:eastAsia="Times New Roman"/>
                <w:szCs w:val="24"/>
              </w:rPr>
              <w:lastRenderedPageBreak/>
              <w:t>7</w:t>
            </w:r>
            <w:r w:rsidRPr="00C25E37">
              <w:rPr>
                <w:rFonts w:eastAsia="Times New Roman"/>
                <w:szCs w:val="24"/>
              </w:rPr>
              <w:t>.5.</w:t>
            </w:r>
            <w:r w:rsidRPr="00C25E37">
              <w:rPr>
                <w:rFonts w:eastAsia="Times New Roman"/>
                <w:szCs w:val="24"/>
              </w:rPr>
              <w:tab/>
              <w:t>Dynamic Host Configuration Protocol (DHCP);</w:t>
            </w:r>
          </w:p>
          <w:p w14:paraId="34B3218C" w14:textId="17EB2B0F" w:rsidR="00700628" w:rsidRPr="00C25E37" w:rsidRDefault="00700628" w:rsidP="00B04B51">
            <w:pPr>
              <w:tabs>
                <w:tab w:val="num" w:pos="604"/>
              </w:tabs>
              <w:spacing w:after="0"/>
              <w:jc w:val="both"/>
              <w:rPr>
                <w:rFonts w:eastAsia="Times New Roman"/>
                <w:szCs w:val="24"/>
              </w:rPr>
            </w:pPr>
            <w:r>
              <w:rPr>
                <w:rFonts w:eastAsia="Times New Roman"/>
                <w:szCs w:val="24"/>
              </w:rPr>
              <w:t>7</w:t>
            </w:r>
            <w:r w:rsidRPr="00C25E37">
              <w:rPr>
                <w:rFonts w:eastAsia="Times New Roman"/>
                <w:szCs w:val="24"/>
              </w:rPr>
              <w:t>.6.</w:t>
            </w:r>
            <w:r w:rsidRPr="00C25E37">
              <w:rPr>
                <w:rFonts w:eastAsia="Times New Roman"/>
                <w:szCs w:val="24"/>
              </w:rPr>
              <w:tab/>
              <w:t>Gratuitous Address Resolution Protocol (GARP);</w:t>
            </w:r>
          </w:p>
          <w:p w14:paraId="571AB5C0" w14:textId="2D205368" w:rsidR="00700628" w:rsidRPr="00C25E37" w:rsidRDefault="00700628" w:rsidP="00B04B51">
            <w:pPr>
              <w:tabs>
                <w:tab w:val="num" w:pos="604"/>
              </w:tabs>
              <w:spacing w:after="0"/>
              <w:jc w:val="both"/>
              <w:rPr>
                <w:rFonts w:eastAsia="Times New Roman"/>
                <w:szCs w:val="24"/>
              </w:rPr>
            </w:pPr>
            <w:r>
              <w:rPr>
                <w:rFonts w:eastAsia="Times New Roman"/>
                <w:szCs w:val="24"/>
              </w:rPr>
              <w:t>7</w:t>
            </w:r>
            <w:r w:rsidRPr="00C25E37">
              <w:rPr>
                <w:rFonts w:eastAsia="Times New Roman"/>
                <w:szCs w:val="24"/>
              </w:rPr>
              <w:t>.7.</w:t>
            </w:r>
            <w:r w:rsidRPr="00C25E37">
              <w:rPr>
                <w:rFonts w:eastAsia="Times New Roman"/>
                <w:szCs w:val="24"/>
              </w:rPr>
              <w:tab/>
              <w:t>Domain Name System (DNS);</w:t>
            </w:r>
          </w:p>
          <w:p w14:paraId="36BB61F0" w14:textId="057D579F" w:rsidR="00700628" w:rsidRPr="00C25E37" w:rsidRDefault="00700628" w:rsidP="00B04B51">
            <w:pPr>
              <w:tabs>
                <w:tab w:val="num" w:pos="604"/>
              </w:tabs>
              <w:spacing w:after="0"/>
              <w:jc w:val="both"/>
              <w:rPr>
                <w:rFonts w:eastAsia="Times New Roman"/>
                <w:szCs w:val="24"/>
              </w:rPr>
            </w:pPr>
            <w:r>
              <w:rPr>
                <w:rFonts w:eastAsia="Times New Roman"/>
                <w:szCs w:val="24"/>
              </w:rPr>
              <w:t>7</w:t>
            </w:r>
            <w:r w:rsidRPr="00C25E37">
              <w:rPr>
                <w:rFonts w:eastAsia="Times New Roman"/>
                <w:szCs w:val="24"/>
              </w:rPr>
              <w:t>.8.</w:t>
            </w:r>
            <w:r w:rsidRPr="00C25E37">
              <w:rPr>
                <w:rFonts w:eastAsia="Times New Roman"/>
                <w:szCs w:val="24"/>
              </w:rPr>
              <w:tab/>
              <w:t>Trivial File Transfer Protocol (TFTP);</w:t>
            </w:r>
          </w:p>
          <w:p w14:paraId="4DA91033" w14:textId="26F73AE0" w:rsidR="00700628" w:rsidRPr="00C25E37" w:rsidRDefault="00700628" w:rsidP="00B04B51">
            <w:pPr>
              <w:tabs>
                <w:tab w:val="num" w:pos="604"/>
              </w:tabs>
              <w:spacing w:after="0"/>
              <w:jc w:val="both"/>
              <w:rPr>
                <w:rFonts w:eastAsia="Times New Roman"/>
                <w:szCs w:val="24"/>
              </w:rPr>
            </w:pPr>
            <w:r>
              <w:rPr>
                <w:rFonts w:eastAsia="Times New Roman"/>
                <w:szCs w:val="24"/>
              </w:rPr>
              <w:t>7</w:t>
            </w:r>
            <w:r w:rsidRPr="00C25E37">
              <w:rPr>
                <w:rFonts w:eastAsia="Times New Roman"/>
                <w:szCs w:val="24"/>
              </w:rPr>
              <w:t>.9.</w:t>
            </w:r>
            <w:r w:rsidRPr="00C25E37">
              <w:rPr>
                <w:rFonts w:eastAsia="Times New Roman"/>
                <w:szCs w:val="24"/>
              </w:rPr>
              <w:tab/>
              <w:t>Secure Hypertext Transfer Protocol (HTTPS);</w:t>
            </w:r>
          </w:p>
          <w:p w14:paraId="69DF5076" w14:textId="0801FA42" w:rsidR="00700628" w:rsidRPr="00C25E37" w:rsidRDefault="00700628" w:rsidP="00B04B51">
            <w:pPr>
              <w:tabs>
                <w:tab w:val="num" w:pos="462"/>
                <w:tab w:val="left" w:pos="604"/>
              </w:tabs>
              <w:spacing w:after="0"/>
              <w:jc w:val="both"/>
              <w:rPr>
                <w:rFonts w:eastAsia="Times New Roman"/>
                <w:szCs w:val="24"/>
              </w:rPr>
            </w:pPr>
            <w:r>
              <w:rPr>
                <w:rFonts w:eastAsia="Times New Roman"/>
                <w:szCs w:val="24"/>
              </w:rPr>
              <w:t>7</w:t>
            </w:r>
            <w:r w:rsidRPr="00C25E37">
              <w:rPr>
                <w:rFonts w:eastAsia="Times New Roman"/>
                <w:szCs w:val="24"/>
              </w:rPr>
              <w:t>.10.</w:t>
            </w:r>
            <w:r w:rsidRPr="00C25E37">
              <w:rPr>
                <w:rFonts w:eastAsia="Times New Roman"/>
                <w:szCs w:val="24"/>
              </w:rPr>
              <w:tab/>
              <w:t>VLAN;</w:t>
            </w:r>
          </w:p>
          <w:p w14:paraId="371EBA33" w14:textId="73BF71CA" w:rsidR="00700628" w:rsidRPr="00C25E37" w:rsidRDefault="00700628" w:rsidP="00B04B51">
            <w:pPr>
              <w:tabs>
                <w:tab w:val="num" w:pos="462"/>
                <w:tab w:val="left" w:pos="604"/>
              </w:tabs>
              <w:spacing w:after="0"/>
              <w:jc w:val="both"/>
              <w:rPr>
                <w:rFonts w:eastAsia="Times New Roman"/>
                <w:szCs w:val="24"/>
              </w:rPr>
            </w:pPr>
            <w:r>
              <w:rPr>
                <w:rFonts w:eastAsia="Times New Roman"/>
                <w:szCs w:val="24"/>
              </w:rPr>
              <w:t>7</w:t>
            </w:r>
            <w:r w:rsidRPr="00C25E37">
              <w:rPr>
                <w:rFonts w:eastAsia="Times New Roman"/>
                <w:szCs w:val="24"/>
              </w:rPr>
              <w:t>.11.</w:t>
            </w:r>
            <w:r w:rsidRPr="00C25E37">
              <w:rPr>
                <w:rFonts w:eastAsia="Times New Roman"/>
                <w:szCs w:val="24"/>
              </w:rPr>
              <w:tab/>
              <w:t>Real-Time Transport Protocol (RTP);</w:t>
            </w:r>
          </w:p>
          <w:p w14:paraId="30DA0F9E" w14:textId="23B509B5" w:rsidR="00700628" w:rsidRPr="00C25E37" w:rsidRDefault="00700628" w:rsidP="00B04B51">
            <w:pPr>
              <w:tabs>
                <w:tab w:val="num" w:pos="462"/>
                <w:tab w:val="left" w:pos="604"/>
              </w:tabs>
              <w:spacing w:after="0"/>
              <w:jc w:val="both"/>
              <w:rPr>
                <w:rFonts w:eastAsia="Times New Roman"/>
                <w:szCs w:val="24"/>
              </w:rPr>
            </w:pPr>
            <w:r>
              <w:rPr>
                <w:rFonts w:eastAsia="Times New Roman"/>
                <w:szCs w:val="24"/>
              </w:rPr>
              <w:t>7</w:t>
            </w:r>
            <w:r w:rsidRPr="00C25E37">
              <w:rPr>
                <w:rFonts w:eastAsia="Times New Roman"/>
                <w:szCs w:val="24"/>
              </w:rPr>
              <w:t>.12.</w:t>
            </w:r>
            <w:r w:rsidRPr="00C25E37">
              <w:rPr>
                <w:rFonts w:eastAsia="Times New Roman"/>
                <w:szCs w:val="24"/>
              </w:rPr>
              <w:tab/>
              <w:t>Real-Time Control Protocol (RTCP);</w:t>
            </w:r>
          </w:p>
          <w:p w14:paraId="3895F91D" w14:textId="43511C25" w:rsidR="00700628" w:rsidRPr="00C25E37" w:rsidRDefault="00700628" w:rsidP="00B04B51">
            <w:pPr>
              <w:tabs>
                <w:tab w:val="num" w:pos="462"/>
                <w:tab w:val="left" w:pos="604"/>
              </w:tabs>
              <w:spacing w:after="0"/>
              <w:jc w:val="both"/>
              <w:rPr>
                <w:rFonts w:eastAsia="Times New Roman"/>
                <w:szCs w:val="24"/>
              </w:rPr>
            </w:pPr>
            <w:r>
              <w:rPr>
                <w:rFonts w:eastAsia="Times New Roman"/>
                <w:szCs w:val="24"/>
              </w:rPr>
              <w:t>7</w:t>
            </w:r>
            <w:r w:rsidRPr="00C25E37">
              <w:rPr>
                <w:rFonts w:eastAsia="Times New Roman"/>
                <w:szCs w:val="24"/>
              </w:rPr>
              <w:t>.13.</w:t>
            </w:r>
            <w:r w:rsidRPr="00C25E37">
              <w:rPr>
                <w:rFonts w:eastAsia="Times New Roman"/>
                <w:szCs w:val="24"/>
              </w:rPr>
              <w:tab/>
              <w:t>Cisco Peer-to-Peer Distribution Protocol (PPDP);</w:t>
            </w:r>
          </w:p>
          <w:p w14:paraId="6C82A9C5" w14:textId="68C017CA" w:rsidR="00700628" w:rsidRPr="00C25E37" w:rsidRDefault="00700628" w:rsidP="00B04B51">
            <w:pPr>
              <w:tabs>
                <w:tab w:val="num" w:pos="462"/>
                <w:tab w:val="left" w:pos="604"/>
              </w:tabs>
              <w:spacing w:after="0"/>
              <w:jc w:val="both"/>
              <w:rPr>
                <w:rFonts w:eastAsia="Times New Roman"/>
                <w:szCs w:val="24"/>
              </w:rPr>
            </w:pPr>
            <w:r>
              <w:rPr>
                <w:rFonts w:eastAsia="Times New Roman"/>
                <w:szCs w:val="24"/>
              </w:rPr>
              <w:t>7</w:t>
            </w:r>
            <w:r w:rsidRPr="00C25E37">
              <w:rPr>
                <w:rFonts w:eastAsia="Times New Roman"/>
                <w:szCs w:val="24"/>
              </w:rPr>
              <w:t>.14.</w:t>
            </w:r>
            <w:r w:rsidRPr="00C25E37">
              <w:rPr>
                <w:rFonts w:eastAsia="Times New Roman"/>
                <w:szCs w:val="24"/>
              </w:rPr>
              <w:tab/>
              <w:t>Cisco Discovery Protocol (CDP);</w:t>
            </w:r>
          </w:p>
          <w:p w14:paraId="0F0956A9" w14:textId="476EC6A4" w:rsidR="004F100E" w:rsidRPr="00C25E37" w:rsidRDefault="00700628" w:rsidP="00B04B51">
            <w:pPr>
              <w:tabs>
                <w:tab w:val="num" w:pos="462"/>
                <w:tab w:val="left" w:pos="604"/>
              </w:tabs>
              <w:spacing w:after="0"/>
              <w:jc w:val="both"/>
              <w:rPr>
                <w:rFonts w:eastAsia="Times New Roman"/>
                <w:szCs w:val="24"/>
              </w:rPr>
            </w:pPr>
            <w:r>
              <w:rPr>
                <w:rFonts w:eastAsia="Times New Roman"/>
                <w:szCs w:val="24"/>
              </w:rPr>
              <w:t>7</w:t>
            </w:r>
            <w:r w:rsidRPr="00C25E37">
              <w:rPr>
                <w:rFonts w:eastAsia="Times New Roman"/>
                <w:szCs w:val="24"/>
              </w:rPr>
              <w:t>.15.</w:t>
            </w:r>
            <w:r w:rsidRPr="00C25E37">
              <w:rPr>
                <w:rFonts w:eastAsia="Times New Roman"/>
                <w:szCs w:val="24"/>
              </w:rPr>
              <w:tab/>
              <w:t>LLDP (including LLDP-MED).</w:t>
            </w:r>
          </w:p>
        </w:tc>
      </w:tr>
      <w:tr w:rsidR="004F100E" w:rsidRPr="00C25E37" w:rsidDel="005205DC" w14:paraId="2C82B487" w14:textId="77777777" w:rsidTr="00D2254C">
        <w:tc>
          <w:tcPr>
            <w:tcW w:w="365" w:type="pct"/>
          </w:tcPr>
          <w:p w14:paraId="08E31C73" w14:textId="77777777" w:rsidR="004F100E" w:rsidRPr="004F100E" w:rsidRDefault="004F100E" w:rsidP="00B47ECB">
            <w:pPr>
              <w:pStyle w:val="ListParagraph"/>
              <w:numPr>
                <w:ilvl w:val="0"/>
                <w:numId w:val="43"/>
              </w:numPr>
              <w:spacing w:after="0"/>
              <w:jc w:val="both"/>
              <w:rPr>
                <w:rFonts w:eastAsia="Times New Roman"/>
                <w:szCs w:val="24"/>
              </w:rPr>
            </w:pPr>
          </w:p>
        </w:tc>
        <w:tc>
          <w:tcPr>
            <w:tcW w:w="1251" w:type="pct"/>
          </w:tcPr>
          <w:p w14:paraId="0BC7272C" w14:textId="0E686E21" w:rsidR="004F100E" w:rsidRPr="00C25E37" w:rsidRDefault="00700628" w:rsidP="00FF10C8">
            <w:pPr>
              <w:tabs>
                <w:tab w:val="num" w:pos="589"/>
              </w:tabs>
              <w:spacing w:after="0"/>
              <w:jc w:val="both"/>
              <w:rPr>
                <w:rFonts w:eastAsia="Times New Roman"/>
                <w:szCs w:val="24"/>
              </w:rPr>
            </w:pPr>
            <w:r w:rsidRPr="00C25E37">
              <w:rPr>
                <w:rFonts w:eastAsia="Times New Roman"/>
                <w:szCs w:val="24"/>
              </w:rPr>
              <w:t>Eksploatacijos temperatūra ir santykinė drėgmė</w:t>
            </w:r>
          </w:p>
        </w:tc>
        <w:tc>
          <w:tcPr>
            <w:tcW w:w="3384" w:type="pct"/>
          </w:tcPr>
          <w:p w14:paraId="1E900148" w14:textId="55D72953" w:rsidR="00700628" w:rsidRPr="00C25E37" w:rsidRDefault="00700628" w:rsidP="00B04B51">
            <w:pPr>
              <w:tabs>
                <w:tab w:val="num" w:pos="462"/>
              </w:tabs>
              <w:spacing w:after="0"/>
              <w:jc w:val="both"/>
              <w:rPr>
                <w:rFonts w:eastAsia="Times New Roman"/>
                <w:szCs w:val="24"/>
              </w:rPr>
            </w:pPr>
            <w:r>
              <w:rPr>
                <w:rFonts w:eastAsia="Times New Roman"/>
                <w:szCs w:val="24"/>
              </w:rPr>
              <w:t>8</w:t>
            </w:r>
            <w:r w:rsidRPr="00C25E37">
              <w:rPr>
                <w:rFonts w:eastAsia="Times New Roman"/>
                <w:szCs w:val="24"/>
              </w:rPr>
              <w:t>.1.</w:t>
            </w:r>
            <w:r w:rsidRPr="00C25E37">
              <w:rPr>
                <w:rFonts w:eastAsia="Times New Roman"/>
                <w:szCs w:val="24"/>
              </w:rPr>
              <w:tab/>
              <w:t>eksploatacijos temperatūra turi būti ne mažesniame diapazone kaip nuo +5°C iki +40°C;</w:t>
            </w:r>
          </w:p>
          <w:p w14:paraId="723669B8" w14:textId="45FB7CD5" w:rsidR="004F100E" w:rsidRPr="00C25E37" w:rsidRDefault="00700628" w:rsidP="00B04B51">
            <w:pPr>
              <w:tabs>
                <w:tab w:val="num" w:pos="462"/>
              </w:tabs>
              <w:spacing w:after="0"/>
              <w:jc w:val="both"/>
              <w:rPr>
                <w:rFonts w:eastAsia="Times New Roman"/>
                <w:szCs w:val="24"/>
              </w:rPr>
            </w:pPr>
            <w:r>
              <w:rPr>
                <w:rFonts w:eastAsia="Times New Roman"/>
                <w:szCs w:val="24"/>
              </w:rPr>
              <w:t>8</w:t>
            </w:r>
            <w:r w:rsidRPr="00C25E37">
              <w:rPr>
                <w:rFonts w:eastAsia="Times New Roman"/>
                <w:szCs w:val="24"/>
              </w:rPr>
              <w:t>.2.</w:t>
            </w:r>
            <w:r w:rsidRPr="00C25E37">
              <w:rPr>
                <w:rFonts w:eastAsia="Times New Roman"/>
                <w:szCs w:val="24"/>
              </w:rPr>
              <w:tab/>
              <w:t>eksploatacijos santykinė drėgmė ne mažesniame diapazone kaip nuo 20 iki 90 proc. be kondensacijos.</w:t>
            </w:r>
          </w:p>
        </w:tc>
      </w:tr>
      <w:tr w:rsidR="004F100E" w:rsidRPr="00C25E37" w:rsidDel="005205DC" w14:paraId="0BDF3EB5" w14:textId="77777777" w:rsidTr="00D2254C">
        <w:tc>
          <w:tcPr>
            <w:tcW w:w="365" w:type="pct"/>
          </w:tcPr>
          <w:p w14:paraId="1948173A" w14:textId="77777777" w:rsidR="004F100E" w:rsidRPr="004F100E" w:rsidRDefault="004F100E" w:rsidP="00B47ECB">
            <w:pPr>
              <w:pStyle w:val="ListParagraph"/>
              <w:numPr>
                <w:ilvl w:val="0"/>
                <w:numId w:val="43"/>
              </w:numPr>
              <w:spacing w:after="0"/>
              <w:jc w:val="both"/>
              <w:rPr>
                <w:rFonts w:eastAsia="Times New Roman"/>
                <w:szCs w:val="24"/>
              </w:rPr>
            </w:pPr>
          </w:p>
        </w:tc>
        <w:tc>
          <w:tcPr>
            <w:tcW w:w="1251" w:type="pct"/>
          </w:tcPr>
          <w:p w14:paraId="7DAFCB4E" w14:textId="70FE0849" w:rsidR="004F100E" w:rsidRPr="00C25E37" w:rsidRDefault="00DA437E" w:rsidP="00FF10C8">
            <w:pPr>
              <w:tabs>
                <w:tab w:val="num" w:pos="589"/>
              </w:tabs>
              <w:spacing w:after="0"/>
              <w:jc w:val="both"/>
              <w:rPr>
                <w:rFonts w:eastAsia="Times New Roman"/>
                <w:szCs w:val="24"/>
              </w:rPr>
            </w:pPr>
            <w:r w:rsidRPr="00C25E37">
              <w:rPr>
                <w:rFonts w:eastAsia="Times New Roman"/>
                <w:szCs w:val="24"/>
              </w:rPr>
              <w:t>Sandėliavimo temperatūra</w:t>
            </w:r>
          </w:p>
        </w:tc>
        <w:tc>
          <w:tcPr>
            <w:tcW w:w="3384" w:type="pct"/>
          </w:tcPr>
          <w:p w14:paraId="5C177B3A" w14:textId="71B5CAA7" w:rsidR="004F100E" w:rsidRPr="00C25E37" w:rsidRDefault="00544929" w:rsidP="00FF10C8">
            <w:pPr>
              <w:tabs>
                <w:tab w:val="num" w:pos="589"/>
              </w:tabs>
              <w:spacing w:after="0"/>
              <w:jc w:val="both"/>
              <w:rPr>
                <w:rFonts w:eastAsia="Times New Roman"/>
                <w:szCs w:val="24"/>
              </w:rPr>
            </w:pPr>
            <w:r w:rsidRPr="00C25E37">
              <w:rPr>
                <w:rFonts w:eastAsia="Times New Roman"/>
                <w:szCs w:val="24"/>
              </w:rPr>
              <w:t>ne mažesniame diapazone kaip nuo -10°C iki 60°C</w:t>
            </w:r>
          </w:p>
        </w:tc>
      </w:tr>
      <w:tr w:rsidR="00BC35D8" w:rsidRPr="00C25E37" w:rsidDel="005205DC" w14:paraId="62DA4EF7" w14:textId="77777777" w:rsidTr="00D2254C">
        <w:tc>
          <w:tcPr>
            <w:tcW w:w="365" w:type="pct"/>
          </w:tcPr>
          <w:p w14:paraId="0A7BB928" w14:textId="77777777" w:rsidR="00BC35D8" w:rsidRPr="004F100E" w:rsidRDefault="00BC35D8" w:rsidP="00B47ECB">
            <w:pPr>
              <w:pStyle w:val="ListParagraph"/>
              <w:numPr>
                <w:ilvl w:val="0"/>
                <w:numId w:val="43"/>
              </w:numPr>
              <w:spacing w:after="0"/>
              <w:jc w:val="both"/>
              <w:rPr>
                <w:rFonts w:eastAsia="Times New Roman"/>
                <w:szCs w:val="24"/>
              </w:rPr>
            </w:pPr>
          </w:p>
        </w:tc>
        <w:tc>
          <w:tcPr>
            <w:tcW w:w="1251" w:type="pct"/>
          </w:tcPr>
          <w:p w14:paraId="477AF3AB" w14:textId="64D2B7F2" w:rsidR="00BC35D8" w:rsidRPr="00C25E37" w:rsidRDefault="00544929" w:rsidP="00FF10C8">
            <w:pPr>
              <w:tabs>
                <w:tab w:val="num" w:pos="589"/>
              </w:tabs>
              <w:spacing w:after="0"/>
              <w:jc w:val="both"/>
              <w:rPr>
                <w:rFonts w:eastAsia="Times New Roman"/>
                <w:szCs w:val="24"/>
              </w:rPr>
            </w:pPr>
            <w:r w:rsidRPr="00C25E37">
              <w:rPr>
                <w:rFonts w:eastAsia="Times New Roman"/>
                <w:szCs w:val="24"/>
              </w:rPr>
              <w:t>Priedai</w:t>
            </w:r>
          </w:p>
        </w:tc>
        <w:tc>
          <w:tcPr>
            <w:tcW w:w="3384" w:type="pct"/>
          </w:tcPr>
          <w:p w14:paraId="1B7D6A08" w14:textId="3D24E276" w:rsidR="00544929" w:rsidRPr="00C25E37" w:rsidRDefault="00544929" w:rsidP="00544929">
            <w:pPr>
              <w:tabs>
                <w:tab w:val="num" w:pos="612"/>
                <w:tab w:val="left" w:pos="731"/>
              </w:tabs>
              <w:spacing w:after="0"/>
              <w:jc w:val="both"/>
              <w:rPr>
                <w:rFonts w:eastAsia="Times New Roman"/>
                <w:szCs w:val="24"/>
              </w:rPr>
            </w:pPr>
            <w:r>
              <w:rPr>
                <w:rFonts w:eastAsia="Times New Roman"/>
                <w:szCs w:val="24"/>
              </w:rPr>
              <w:t>10</w:t>
            </w:r>
            <w:r w:rsidRPr="00C25E37">
              <w:rPr>
                <w:rFonts w:eastAsia="Times New Roman"/>
                <w:szCs w:val="24"/>
              </w:rPr>
              <w:t>.1.</w:t>
            </w:r>
            <w:r w:rsidRPr="00C25E37">
              <w:rPr>
                <w:rFonts w:eastAsia="Times New Roman"/>
                <w:szCs w:val="24"/>
              </w:rPr>
              <w:tab/>
              <w:t>privalo būti pateikti, ne mažiau kaip 1 vnt. daugiamodis (angl. multimode) optinis komutacinis (angl. patch) kabelis su dvigubomis (angl. duplex) LC jungtimis viename gale ir SC jungtimis kitame gale. Optinio kabelio ilgis 1 m. Optinio kabelio klasė (angl. optical mode): ne prastesnė kaip OM3;</w:t>
            </w:r>
          </w:p>
          <w:p w14:paraId="52E2D38B" w14:textId="0830DD56" w:rsidR="00BC35D8" w:rsidRPr="00C25E37" w:rsidRDefault="00544929" w:rsidP="00B04B51">
            <w:pPr>
              <w:tabs>
                <w:tab w:val="num" w:pos="589"/>
                <w:tab w:val="left" w:pos="731"/>
              </w:tabs>
              <w:spacing w:after="0"/>
              <w:jc w:val="both"/>
              <w:rPr>
                <w:rFonts w:eastAsia="Times New Roman"/>
                <w:szCs w:val="24"/>
              </w:rPr>
            </w:pPr>
            <w:r>
              <w:rPr>
                <w:rFonts w:eastAsia="Times New Roman"/>
                <w:szCs w:val="24"/>
              </w:rPr>
              <w:t>10</w:t>
            </w:r>
            <w:r w:rsidRPr="00C25E37">
              <w:rPr>
                <w:rFonts w:eastAsia="Times New Roman"/>
                <w:szCs w:val="24"/>
              </w:rPr>
              <w:t>.2.</w:t>
            </w:r>
            <w:r w:rsidRPr="00C25E37">
              <w:rPr>
                <w:rFonts w:eastAsia="Times New Roman"/>
                <w:szCs w:val="24"/>
              </w:rPr>
              <w:tab/>
              <w:t>privalo būti pateiktas, ne mažiau kaip 1 vnt. daugiamodis (angl. multimode) optinis komutacinis (angl. patch) kabelis su dvigubomis (angl. duplex) LC jungtimis viename gale ir SC jungtimis kitame gale. Optinio kabelio ilgis 3 m. Optinio kabelio klasė (angl. optical mode): ne prastesnė kaip OM3.</w:t>
            </w:r>
          </w:p>
        </w:tc>
      </w:tr>
      <w:tr w:rsidR="00BC35D8" w:rsidRPr="00C25E37" w:rsidDel="005205DC" w14:paraId="6089584B" w14:textId="77777777" w:rsidTr="00D2254C">
        <w:tc>
          <w:tcPr>
            <w:tcW w:w="365" w:type="pct"/>
          </w:tcPr>
          <w:p w14:paraId="093BF94D" w14:textId="77777777" w:rsidR="00BC35D8" w:rsidRPr="004F100E" w:rsidRDefault="00BC35D8" w:rsidP="00B47ECB">
            <w:pPr>
              <w:pStyle w:val="ListParagraph"/>
              <w:numPr>
                <w:ilvl w:val="0"/>
                <w:numId w:val="43"/>
              </w:numPr>
              <w:spacing w:after="0"/>
              <w:jc w:val="both"/>
              <w:rPr>
                <w:rFonts w:eastAsia="Times New Roman"/>
                <w:szCs w:val="24"/>
              </w:rPr>
            </w:pPr>
          </w:p>
        </w:tc>
        <w:tc>
          <w:tcPr>
            <w:tcW w:w="1251" w:type="pct"/>
          </w:tcPr>
          <w:p w14:paraId="5CD7B7D8" w14:textId="5AA16A5D" w:rsidR="00BC35D8" w:rsidRPr="00C25E37" w:rsidRDefault="004E3528" w:rsidP="00FF10C8">
            <w:pPr>
              <w:tabs>
                <w:tab w:val="num" w:pos="589"/>
              </w:tabs>
              <w:spacing w:after="0"/>
              <w:jc w:val="both"/>
              <w:rPr>
                <w:rFonts w:eastAsia="Times New Roman"/>
                <w:szCs w:val="24"/>
              </w:rPr>
            </w:pPr>
            <w:r w:rsidRPr="00C25E37">
              <w:rPr>
                <w:rFonts w:eastAsia="Times New Roman"/>
                <w:szCs w:val="24"/>
              </w:rPr>
              <w:t>Meniu kalbos pasirinkimas</w:t>
            </w:r>
          </w:p>
        </w:tc>
        <w:tc>
          <w:tcPr>
            <w:tcW w:w="3384" w:type="pct"/>
          </w:tcPr>
          <w:p w14:paraId="5AB4AE23" w14:textId="6E8F1ABF" w:rsidR="00BC35D8" w:rsidRPr="00C25E37" w:rsidRDefault="004E3528" w:rsidP="00FF10C8">
            <w:pPr>
              <w:tabs>
                <w:tab w:val="num" w:pos="589"/>
              </w:tabs>
              <w:spacing w:after="0"/>
              <w:jc w:val="both"/>
              <w:rPr>
                <w:rFonts w:eastAsia="Times New Roman"/>
                <w:szCs w:val="24"/>
              </w:rPr>
            </w:pPr>
            <w:r w:rsidRPr="00C25E37">
              <w:rPr>
                <w:rFonts w:eastAsia="Times New Roman"/>
                <w:szCs w:val="24"/>
              </w:rPr>
              <w:t>turi turėti galimybę pasirinkti meniu lietuvių ir anglų kalbomis</w:t>
            </w:r>
          </w:p>
        </w:tc>
      </w:tr>
      <w:tr w:rsidR="00DA437E" w:rsidRPr="00C25E37" w:rsidDel="005205DC" w14:paraId="49774D65" w14:textId="77777777" w:rsidTr="00D2254C">
        <w:tc>
          <w:tcPr>
            <w:tcW w:w="365" w:type="pct"/>
          </w:tcPr>
          <w:p w14:paraId="566D2AE8" w14:textId="77777777" w:rsidR="00DA437E" w:rsidRPr="004F100E" w:rsidRDefault="00DA437E" w:rsidP="00B47ECB">
            <w:pPr>
              <w:pStyle w:val="ListParagraph"/>
              <w:numPr>
                <w:ilvl w:val="0"/>
                <w:numId w:val="43"/>
              </w:numPr>
              <w:spacing w:after="0"/>
              <w:jc w:val="both"/>
              <w:rPr>
                <w:rFonts w:eastAsia="Times New Roman"/>
                <w:szCs w:val="24"/>
              </w:rPr>
            </w:pPr>
          </w:p>
        </w:tc>
        <w:tc>
          <w:tcPr>
            <w:tcW w:w="1251" w:type="pct"/>
          </w:tcPr>
          <w:p w14:paraId="3513F121" w14:textId="76BB47E0" w:rsidR="00DA437E" w:rsidRPr="00C25E37" w:rsidRDefault="009856CB" w:rsidP="00FF10C8">
            <w:pPr>
              <w:tabs>
                <w:tab w:val="num" w:pos="589"/>
              </w:tabs>
              <w:spacing w:after="0"/>
              <w:jc w:val="both"/>
              <w:rPr>
                <w:rFonts w:eastAsia="Times New Roman"/>
                <w:szCs w:val="24"/>
              </w:rPr>
            </w:pPr>
            <w:r w:rsidRPr="00C25E37">
              <w:rPr>
                <w:rFonts w:eastAsia="Times New Roman"/>
                <w:szCs w:val="24"/>
              </w:rPr>
              <w:t>Naudojimo instrukcija</w:t>
            </w:r>
          </w:p>
        </w:tc>
        <w:tc>
          <w:tcPr>
            <w:tcW w:w="3384" w:type="pct"/>
          </w:tcPr>
          <w:p w14:paraId="59165993" w14:textId="369BE1C6" w:rsidR="00DA437E" w:rsidRPr="00C25E37" w:rsidRDefault="009856CB" w:rsidP="00FF10C8">
            <w:pPr>
              <w:tabs>
                <w:tab w:val="num" w:pos="589"/>
              </w:tabs>
              <w:spacing w:after="0"/>
              <w:jc w:val="both"/>
              <w:rPr>
                <w:rFonts w:eastAsia="Times New Roman"/>
                <w:szCs w:val="24"/>
              </w:rPr>
            </w:pPr>
            <w:r w:rsidRPr="00C25E37">
              <w:rPr>
                <w:rFonts w:eastAsia="Times New Roman"/>
                <w:szCs w:val="24"/>
              </w:rPr>
              <w:t>turi būti pateikta naudojimo instrukcija lietuvių arba anglų kalba</w:t>
            </w:r>
          </w:p>
        </w:tc>
      </w:tr>
      <w:tr w:rsidR="00DA437E" w:rsidRPr="00C25E37" w:rsidDel="005205DC" w14:paraId="485E89CC" w14:textId="77777777" w:rsidTr="00D2254C">
        <w:tc>
          <w:tcPr>
            <w:tcW w:w="365" w:type="pct"/>
          </w:tcPr>
          <w:p w14:paraId="00E0F23D" w14:textId="77777777" w:rsidR="00DA437E" w:rsidRPr="004F100E" w:rsidRDefault="00DA437E" w:rsidP="00B47ECB">
            <w:pPr>
              <w:pStyle w:val="ListParagraph"/>
              <w:numPr>
                <w:ilvl w:val="0"/>
                <w:numId w:val="43"/>
              </w:numPr>
              <w:spacing w:after="0"/>
              <w:jc w:val="both"/>
              <w:rPr>
                <w:rFonts w:eastAsia="Times New Roman"/>
                <w:szCs w:val="24"/>
              </w:rPr>
            </w:pPr>
          </w:p>
        </w:tc>
        <w:tc>
          <w:tcPr>
            <w:tcW w:w="1251" w:type="pct"/>
          </w:tcPr>
          <w:p w14:paraId="50B9B9C5" w14:textId="557037B2" w:rsidR="00DA437E" w:rsidRPr="00C25E37" w:rsidRDefault="009856CB" w:rsidP="00FF10C8">
            <w:pPr>
              <w:tabs>
                <w:tab w:val="num" w:pos="589"/>
              </w:tabs>
              <w:spacing w:after="0"/>
              <w:jc w:val="both"/>
              <w:rPr>
                <w:rFonts w:eastAsia="Times New Roman"/>
                <w:szCs w:val="24"/>
              </w:rPr>
            </w:pPr>
            <w:r w:rsidRPr="00C25E37">
              <w:rPr>
                <w:rFonts w:eastAsia="Times New Roman"/>
                <w:szCs w:val="24"/>
              </w:rPr>
              <w:t>Apsauga nuo informatyvaus elektromagnetinio spinduliavimo (angl. TEMPEST)</w:t>
            </w:r>
          </w:p>
        </w:tc>
        <w:tc>
          <w:tcPr>
            <w:tcW w:w="3384" w:type="pct"/>
          </w:tcPr>
          <w:p w14:paraId="2DEBB2B5" w14:textId="37188D77" w:rsidR="009856CB" w:rsidRPr="00C25E37" w:rsidRDefault="009856CB" w:rsidP="009856CB">
            <w:pPr>
              <w:tabs>
                <w:tab w:val="num" w:pos="612"/>
                <w:tab w:val="left" w:pos="731"/>
              </w:tabs>
              <w:spacing w:after="0"/>
              <w:jc w:val="both"/>
              <w:rPr>
                <w:rFonts w:eastAsia="Times New Roman"/>
                <w:szCs w:val="24"/>
              </w:rPr>
            </w:pPr>
            <w:r>
              <w:rPr>
                <w:rFonts w:eastAsia="Times New Roman"/>
                <w:szCs w:val="24"/>
              </w:rPr>
              <w:t>13</w:t>
            </w:r>
            <w:r w:rsidRPr="00C25E37">
              <w:rPr>
                <w:rFonts w:eastAsia="Times New Roman"/>
                <w:szCs w:val="24"/>
              </w:rPr>
              <w:t>.1.</w:t>
            </w:r>
            <w:r w:rsidRPr="00C25E37">
              <w:rPr>
                <w:rFonts w:eastAsia="Times New Roman"/>
                <w:szCs w:val="24"/>
              </w:rPr>
              <w:tab/>
              <w:t>Tiekėjas privalo pateikti laboratorijos, kurioje atliekami TEMPEST įrangos matavimai, akreditacijos (patvirtinimo) pažymėjimą. Laboratorija privalo būti akredituota (patvirtinta) NATO šalies nacionalinės saugumo agentūros funkcijas atliekančios įstaigos ar jos įgaliotos įstaigos;</w:t>
            </w:r>
          </w:p>
          <w:p w14:paraId="48EE5CF4" w14:textId="4996B9B7" w:rsidR="000D0D45" w:rsidRPr="00C25E37" w:rsidRDefault="009856CB" w:rsidP="009856CB">
            <w:pPr>
              <w:tabs>
                <w:tab w:val="num" w:pos="447"/>
                <w:tab w:val="left" w:pos="731"/>
              </w:tabs>
              <w:spacing w:after="0"/>
              <w:jc w:val="both"/>
              <w:rPr>
                <w:rFonts w:eastAsia="Times New Roman"/>
                <w:szCs w:val="24"/>
              </w:rPr>
            </w:pPr>
            <w:r>
              <w:rPr>
                <w:rFonts w:eastAsia="Times New Roman"/>
                <w:szCs w:val="24"/>
              </w:rPr>
              <w:t>13</w:t>
            </w:r>
            <w:r w:rsidRPr="00C25E37">
              <w:rPr>
                <w:rFonts w:eastAsia="Times New Roman"/>
                <w:szCs w:val="24"/>
              </w:rPr>
              <w:t>.2.</w:t>
            </w:r>
            <w:r w:rsidRPr="00C25E37">
              <w:rPr>
                <w:rFonts w:eastAsia="Times New Roman"/>
                <w:szCs w:val="24"/>
              </w:rPr>
              <w:tab/>
            </w:r>
            <w:r w:rsidR="000D0D45" w:rsidRPr="000D0D45">
              <w:rPr>
                <w:rFonts w:eastAsia="Times New Roman"/>
                <w:szCs w:val="24"/>
              </w:rPr>
              <w:t>Visa siūloma TEMPEST įranga privalo būti identifikuota – jai turi būti suteiktas pavadinimas, o internete arba pateiktuose dokumentuose turi būti nurodyta įrangos specifikacija ir informacija, patvirtinanti atitiktį aktualios redakcijos NATO SDIP-27 Level A arba Level B reikalavimams. Ši informacija turi būti pateikta po Sutarties pasirašymo.“</w:t>
            </w:r>
          </w:p>
          <w:p w14:paraId="076BB596" w14:textId="77777777" w:rsidR="00652E1B" w:rsidRPr="006B614B" w:rsidRDefault="00652E1B" w:rsidP="00652E1B">
            <w:pPr>
              <w:tabs>
                <w:tab w:val="left" w:pos="142"/>
                <w:tab w:val="left" w:pos="709"/>
                <w:tab w:val="left" w:pos="851"/>
                <w:tab w:val="left" w:pos="1276"/>
              </w:tabs>
              <w:spacing w:after="0" w:line="240" w:lineRule="auto"/>
              <w:jc w:val="both"/>
              <w:rPr>
                <w:rFonts w:eastAsia="Times New Roman"/>
              </w:rPr>
            </w:pPr>
            <w:r>
              <w:rPr>
                <w:rFonts w:eastAsia="Times New Roman"/>
              </w:rPr>
              <w:lastRenderedPageBreak/>
              <w:t xml:space="preserve">13.3. </w:t>
            </w:r>
            <w:r w:rsidRPr="006B614B">
              <w:rPr>
                <w:rFonts w:eastAsia="Times New Roman"/>
              </w:rPr>
              <w:t>Pirkėjas, įsigydamas TEMPEST įrangą, turi teisę iki pirkimo sutarties pasirašymo arba po įrangos įsigijimo patikrinti, ar tiekėjo pateikta sertifikuota TEMPEST įranga atitinka deklaruojamą apsaugos nuo TEMPEST lygį/zoną, atliekant kontrolinius matavimus sertifikuotoje TEMPEST laboratorijoje.</w:t>
            </w:r>
          </w:p>
          <w:p w14:paraId="00188979" w14:textId="4A21EB99" w:rsidR="00652E1B" w:rsidRPr="00C25E37" w:rsidRDefault="00652E1B" w:rsidP="00652E1B">
            <w:pPr>
              <w:tabs>
                <w:tab w:val="num" w:pos="447"/>
                <w:tab w:val="left" w:pos="731"/>
              </w:tabs>
              <w:spacing w:after="0"/>
              <w:jc w:val="both"/>
              <w:rPr>
                <w:rFonts w:eastAsia="Times New Roman"/>
                <w:szCs w:val="24"/>
              </w:rPr>
            </w:pPr>
            <w:r w:rsidRPr="000D385B">
              <w:rPr>
                <w:rFonts w:eastAsia="Times New Roman"/>
                <w:szCs w:val="24"/>
              </w:rPr>
              <w:t>Jeigu laboratorijos atliktų bandymų metu</w:t>
            </w:r>
            <w:r>
              <w:rPr>
                <w:rFonts w:eastAsia="Times New Roman"/>
                <w:szCs w:val="24"/>
              </w:rPr>
              <w:t xml:space="preserve"> </w:t>
            </w:r>
            <w:r w:rsidRPr="000D385B">
              <w:rPr>
                <w:rFonts w:eastAsia="Times New Roman"/>
                <w:szCs w:val="24"/>
              </w:rPr>
              <w:t>nustatoma, kad įranga neatitinka aktualios redakcijos, pasiūlymo pateikimo metu galiojusių NATO SDIP-27 A/B lygio reikalavimų, tai laikoma reikalavimų neatitikimu ir sutarties sąlygų pažeidimu. Tokiu atveju neatitinkanti įranga grąžinama tiekėjui, o tiekėjas įsipareigoja ją savo lėšomis pakeisti kita, lygiaverte ir aktualios redakcijos NATO SDIP-27 A/B lygio reikalavimus atitinkančia įranga.</w:t>
            </w:r>
          </w:p>
        </w:tc>
      </w:tr>
      <w:tr w:rsidR="00DA437E" w:rsidRPr="00C25E37" w:rsidDel="005205DC" w14:paraId="34169075" w14:textId="77777777" w:rsidTr="00D2254C">
        <w:tc>
          <w:tcPr>
            <w:tcW w:w="365" w:type="pct"/>
          </w:tcPr>
          <w:p w14:paraId="2DC668DE" w14:textId="77777777" w:rsidR="00DA437E" w:rsidRPr="004F100E" w:rsidRDefault="00DA437E" w:rsidP="00B47ECB">
            <w:pPr>
              <w:pStyle w:val="ListParagraph"/>
              <w:numPr>
                <w:ilvl w:val="0"/>
                <w:numId w:val="43"/>
              </w:numPr>
              <w:spacing w:after="0"/>
              <w:jc w:val="both"/>
              <w:rPr>
                <w:rFonts w:eastAsia="Times New Roman"/>
                <w:szCs w:val="24"/>
              </w:rPr>
            </w:pPr>
          </w:p>
        </w:tc>
        <w:tc>
          <w:tcPr>
            <w:tcW w:w="1251" w:type="pct"/>
          </w:tcPr>
          <w:p w14:paraId="2FB1C54C" w14:textId="325D3311" w:rsidR="00DA437E" w:rsidRPr="00C25E37" w:rsidRDefault="007D56FE" w:rsidP="00FF10C8">
            <w:pPr>
              <w:tabs>
                <w:tab w:val="num" w:pos="589"/>
              </w:tabs>
              <w:spacing w:after="0"/>
              <w:jc w:val="both"/>
              <w:rPr>
                <w:rFonts w:eastAsia="Times New Roman"/>
                <w:szCs w:val="24"/>
              </w:rPr>
            </w:pPr>
            <w:r w:rsidRPr="00C25E37">
              <w:rPr>
                <w:rFonts w:eastAsia="Times New Roman"/>
                <w:szCs w:val="24"/>
              </w:rPr>
              <w:t>Licencijos</w:t>
            </w:r>
          </w:p>
        </w:tc>
        <w:tc>
          <w:tcPr>
            <w:tcW w:w="3384" w:type="pct"/>
          </w:tcPr>
          <w:p w14:paraId="236ACBC7" w14:textId="20A794D7" w:rsidR="007D56FE" w:rsidRPr="00C25E37" w:rsidRDefault="007D56FE" w:rsidP="007D56FE">
            <w:pPr>
              <w:tabs>
                <w:tab w:val="num" w:pos="447"/>
                <w:tab w:val="left" w:pos="731"/>
              </w:tabs>
              <w:spacing w:after="0"/>
              <w:jc w:val="both"/>
              <w:rPr>
                <w:rFonts w:eastAsia="Times New Roman"/>
                <w:szCs w:val="24"/>
              </w:rPr>
            </w:pPr>
            <w:r>
              <w:rPr>
                <w:rFonts w:eastAsia="Times New Roman"/>
                <w:szCs w:val="24"/>
              </w:rPr>
              <w:t>14</w:t>
            </w:r>
            <w:r w:rsidRPr="00C25E37">
              <w:rPr>
                <w:rFonts w:eastAsia="Times New Roman"/>
                <w:szCs w:val="24"/>
              </w:rPr>
              <w:t>.1.</w:t>
            </w:r>
            <w:r w:rsidRPr="00C25E37">
              <w:rPr>
                <w:rFonts w:eastAsia="Times New Roman"/>
                <w:szCs w:val="24"/>
              </w:rPr>
              <w:tab/>
              <w:t>į siūlomos įrangos kainą turi būti įtrauktos visos licencijas, programinis bei aparatinis (angl. software, hardware) aprūpinimas, įrangos veikimui užtikrinti. Įrangos funkcionavimui ir reikalaujamiems funkcionalumams užtikrinti reikalingos licencijos turi būti suteikiamos neribotam laikui;</w:t>
            </w:r>
          </w:p>
          <w:p w14:paraId="531869C8" w14:textId="4F51113D" w:rsidR="007D56FE" w:rsidRPr="00C25E37" w:rsidRDefault="007D56FE" w:rsidP="007D56FE">
            <w:pPr>
              <w:tabs>
                <w:tab w:val="num" w:pos="447"/>
                <w:tab w:val="left" w:pos="731"/>
              </w:tabs>
              <w:spacing w:after="0"/>
              <w:jc w:val="both"/>
              <w:rPr>
                <w:rFonts w:eastAsia="Times New Roman"/>
                <w:szCs w:val="24"/>
              </w:rPr>
            </w:pPr>
            <w:r>
              <w:rPr>
                <w:rFonts w:eastAsia="Times New Roman"/>
                <w:szCs w:val="24"/>
              </w:rPr>
              <w:t>14</w:t>
            </w:r>
            <w:r w:rsidRPr="00C25E37">
              <w:rPr>
                <w:rFonts w:eastAsia="Times New Roman"/>
                <w:szCs w:val="24"/>
              </w:rPr>
              <w:t>.2.</w:t>
            </w:r>
            <w:r w:rsidRPr="00C25E37">
              <w:rPr>
                <w:rFonts w:eastAsia="Times New Roman"/>
                <w:szCs w:val="24"/>
              </w:rPr>
              <w:tab/>
              <w:t>turi būti pateiktos licencijos reikalingos telefono aparatui naudoti su skambučių valdymo programine įranga Cisco Unified Communications Manager naujausia versija;</w:t>
            </w:r>
          </w:p>
          <w:p w14:paraId="51EAB45F" w14:textId="7B94DA6F" w:rsidR="00DA437E" w:rsidRPr="00C25E37" w:rsidRDefault="007D56FE" w:rsidP="00B04B51">
            <w:pPr>
              <w:tabs>
                <w:tab w:val="num" w:pos="447"/>
                <w:tab w:val="left" w:pos="731"/>
              </w:tabs>
              <w:spacing w:after="0"/>
              <w:jc w:val="both"/>
              <w:rPr>
                <w:rFonts w:eastAsia="Times New Roman"/>
                <w:szCs w:val="24"/>
              </w:rPr>
            </w:pPr>
            <w:r>
              <w:rPr>
                <w:rFonts w:eastAsia="Times New Roman"/>
                <w:szCs w:val="24"/>
              </w:rPr>
              <w:t>14</w:t>
            </w:r>
            <w:r w:rsidRPr="00C25E37">
              <w:rPr>
                <w:rFonts w:eastAsia="Times New Roman"/>
                <w:szCs w:val="24"/>
              </w:rPr>
              <w:t>.3.</w:t>
            </w:r>
            <w:r w:rsidRPr="00C25E37">
              <w:rPr>
                <w:rFonts w:eastAsia="Times New Roman"/>
                <w:szCs w:val="24"/>
              </w:rPr>
              <w:tab/>
              <w:t>jei gamintojas nenumato neriboto laikotarpio, tuomet licencijos, programinis bei aparatinis aprūpinimas turi būti suteiktas 60 mėn. laikotarpiui.</w:t>
            </w:r>
          </w:p>
        </w:tc>
      </w:tr>
      <w:tr w:rsidR="00DA437E" w:rsidRPr="00C25E37" w:rsidDel="005205DC" w14:paraId="3D80961A" w14:textId="77777777" w:rsidTr="00D2254C">
        <w:tc>
          <w:tcPr>
            <w:tcW w:w="365" w:type="pct"/>
          </w:tcPr>
          <w:p w14:paraId="60B09A37" w14:textId="77777777" w:rsidR="00DA437E" w:rsidRPr="004F100E" w:rsidRDefault="00DA437E" w:rsidP="00B47ECB">
            <w:pPr>
              <w:pStyle w:val="ListParagraph"/>
              <w:numPr>
                <w:ilvl w:val="0"/>
                <w:numId w:val="43"/>
              </w:numPr>
              <w:spacing w:after="0"/>
              <w:jc w:val="both"/>
              <w:rPr>
                <w:rFonts w:eastAsia="Times New Roman"/>
                <w:szCs w:val="24"/>
              </w:rPr>
            </w:pPr>
          </w:p>
        </w:tc>
        <w:tc>
          <w:tcPr>
            <w:tcW w:w="1251" w:type="pct"/>
          </w:tcPr>
          <w:p w14:paraId="72191548" w14:textId="754F4D43" w:rsidR="00DA437E" w:rsidRPr="00C25E37" w:rsidRDefault="007D56FE" w:rsidP="00FF10C8">
            <w:pPr>
              <w:tabs>
                <w:tab w:val="num" w:pos="589"/>
              </w:tabs>
              <w:spacing w:after="0"/>
              <w:jc w:val="both"/>
              <w:rPr>
                <w:rFonts w:eastAsia="Times New Roman"/>
                <w:szCs w:val="24"/>
              </w:rPr>
            </w:pPr>
            <w:r>
              <w:rPr>
                <w:rFonts w:eastAsia="Times New Roman"/>
                <w:szCs w:val="24"/>
              </w:rPr>
              <w:t>Gamintojo garantija</w:t>
            </w:r>
          </w:p>
        </w:tc>
        <w:tc>
          <w:tcPr>
            <w:tcW w:w="3384" w:type="pct"/>
          </w:tcPr>
          <w:p w14:paraId="3ACBE0C9" w14:textId="6B87978B" w:rsidR="007D56FE" w:rsidRPr="00C25E37" w:rsidRDefault="007D56FE" w:rsidP="007D56FE">
            <w:pPr>
              <w:tabs>
                <w:tab w:val="num" w:pos="447"/>
                <w:tab w:val="left" w:pos="731"/>
              </w:tabs>
              <w:spacing w:after="0"/>
              <w:jc w:val="both"/>
              <w:rPr>
                <w:rFonts w:eastAsia="Times New Roman"/>
                <w:szCs w:val="24"/>
              </w:rPr>
            </w:pPr>
            <w:r>
              <w:rPr>
                <w:rFonts w:eastAsia="Times New Roman"/>
                <w:szCs w:val="24"/>
              </w:rPr>
              <w:t>15.1.</w:t>
            </w:r>
            <w:r w:rsidRPr="00C25E37">
              <w:rPr>
                <w:rFonts w:eastAsia="Times New Roman"/>
                <w:szCs w:val="24"/>
              </w:rPr>
              <w:tab/>
              <w:t>Tiekiamai įrangai turi būti suteikta 60</w:t>
            </w:r>
            <w:r w:rsidR="00035D90">
              <w:rPr>
                <w:rFonts w:eastAsia="Times New Roman"/>
                <w:szCs w:val="24"/>
              </w:rPr>
              <w:t xml:space="preserve"> (šešiasdešimties)</w:t>
            </w:r>
            <w:r w:rsidRPr="00C25E37">
              <w:rPr>
                <w:rFonts w:eastAsia="Times New Roman"/>
                <w:szCs w:val="24"/>
              </w:rPr>
              <w:t xml:space="preserve"> mėn. gamintojo garantija</w:t>
            </w:r>
            <w:r w:rsidR="00035D90">
              <w:rPr>
                <w:rFonts w:eastAsia="Times New Roman"/>
                <w:szCs w:val="24"/>
              </w:rPr>
              <w:t xml:space="preserve"> nuo prekių perdavimo-priėmimo akto pasirašymo dienos</w:t>
            </w:r>
            <w:r w:rsidRPr="00C25E37">
              <w:rPr>
                <w:rFonts w:eastAsia="Times New Roman"/>
                <w:szCs w:val="24"/>
              </w:rPr>
              <w:t xml:space="preserve">. </w:t>
            </w:r>
          </w:p>
          <w:p w14:paraId="47525B2D" w14:textId="55D4446F" w:rsidR="00B179D7" w:rsidRPr="00C25E37" w:rsidRDefault="007D56FE" w:rsidP="00442758">
            <w:pPr>
              <w:tabs>
                <w:tab w:val="num" w:pos="447"/>
                <w:tab w:val="left" w:pos="731"/>
              </w:tabs>
              <w:spacing w:after="0"/>
              <w:jc w:val="both"/>
              <w:rPr>
                <w:rFonts w:eastAsia="Times New Roman"/>
                <w:szCs w:val="24"/>
              </w:rPr>
            </w:pPr>
            <w:r>
              <w:rPr>
                <w:rFonts w:eastAsia="Times New Roman"/>
                <w:szCs w:val="24"/>
              </w:rPr>
              <w:t>15.2.</w:t>
            </w:r>
            <w:r w:rsidR="00442758">
              <w:rPr>
                <w:rFonts w:eastAsia="Times New Roman"/>
                <w:szCs w:val="24"/>
              </w:rPr>
              <w:t xml:space="preserve"> </w:t>
            </w:r>
            <w:r w:rsidR="00971401" w:rsidRPr="001412F7">
              <w:rPr>
                <w:rFonts w:eastAsia="Times New Roman"/>
                <w:szCs w:val="24"/>
              </w:rPr>
              <w:t xml:space="preserve">Visos reikalingos licencijos turi būti patalpintos </w:t>
            </w:r>
            <w:hyperlink r:id="rId13" w:history="1">
              <w:r w:rsidR="00971401" w:rsidRPr="001412F7">
                <w:rPr>
                  <w:rStyle w:val="Hyperlink"/>
                </w:rPr>
                <w:t>admins.email@urm.lt</w:t>
              </w:r>
            </w:hyperlink>
            <w:r w:rsidR="00971401" w:rsidRPr="001412F7">
              <w:t xml:space="preserve"> </w:t>
            </w:r>
            <w:r w:rsidR="00971401" w:rsidRPr="001412F7">
              <w:rPr>
                <w:rFonts w:eastAsia="Times New Roman"/>
                <w:szCs w:val="24"/>
              </w:rPr>
              <w:t>paskyroje.</w:t>
            </w:r>
          </w:p>
        </w:tc>
      </w:tr>
      <w:tr w:rsidR="009856CB" w:rsidRPr="00C25E37" w:rsidDel="005205DC" w14:paraId="5C1557D4" w14:textId="77777777" w:rsidTr="00D2254C">
        <w:tc>
          <w:tcPr>
            <w:tcW w:w="365" w:type="pct"/>
          </w:tcPr>
          <w:p w14:paraId="73FC9CEA" w14:textId="77777777" w:rsidR="009856CB" w:rsidRPr="004F100E" w:rsidRDefault="009856CB" w:rsidP="00B47ECB">
            <w:pPr>
              <w:pStyle w:val="ListParagraph"/>
              <w:numPr>
                <w:ilvl w:val="0"/>
                <w:numId w:val="43"/>
              </w:numPr>
              <w:spacing w:after="0"/>
              <w:jc w:val="both"/>
              <w:rPr>
                <w:rFonts w:eastAsia="Times New Roman"/>
                <w:szCs w:val="24"/>
              </w:rPr>
            </w:pPr>
          </w:p>
        </w:tc>
        <w:tc>
          <w:tcPr>
            <w:tcW w:w="1251" w:type="pct"/>
          </w:tcPr>
          <w:p w14:paraId="3D1CB950" w14:textId="031130B5" w:rsidR="009856CB" w:rsidRPr="00C25E37" w:rsidRDefault="007D56FE" w:rsidP="00FF10C8">
            <w:pPr>
              <w:tabs>
                <w:tab w:val="num" w:pos="589"/>
              </w:tabs>
              <w:spacing w:after="0"/>
              <w:jc w:val="both"/>
              <w:rPr>
                <w:rFonts w:eastAsia="Times New Roman"/>
                <w:szCs w:val="24"/>
              </w:rPr>
            </w:pPr>
            <w:r>
              <w:rPr>
                <w:rFonts w:eastAsia="Times New Roman"/>
                <w:szCs w:val="24"/>
              </w:rPr>
              <w:t>Pristatymas</w:t>
            </w:r>
          </w:p>
        </w:tc>
        <w:tc>
          <w:tcPr>
            <w:tcW w:w="3384" w:type="pct"/>
          </w:tcPr>
          <w:p w14:paraId="11FE1918" w14:textId="7E93394B" w:rsidR="009856CB" w:rsidRPr="00C25E37" w:rsidRDefault="007D56FE" w:rsidP="00FF10C8">
            <w:pPr>
              <w:tabs>
                <w:tab w:val="num" w:pos="589"/>
              </w:tabs>
              <w:spacing w:after="0"/>
              <w:jc w:val="both"/>
              <w:rPr>
                <w:rFonts w:eastAsia="Times New Roman"/>
                <w:szCs w:val="24"/>
              </w:rPr>
            </w:pPr>
            <w:r w:rsidRPr="00C25E37">
              <w:rPr>
                <w:rFonts w:eastAsia="Times New Roman"/>
                <w:szCs w:val="24"/>
              </w:rPr>
              <w:t>VoIP telefono aparatai pristatomi per 175 kalendorines dienas nuo</w:t>
            </w:r>
            <w:r>
              <w:rPr>
                <w:rFonts w:eastAsia="Times New Roman"/>
                <w:szCs w:val="24"/>
              </w:rPr>
              <w:t xml:space="preserve"> </w:t>
            </w:r>
            <w:r w:rsidR="004149E1">
              <w:rPr>
                <w:rFonts w:eastAsia="Times New Roman"/>
                <w:szCs w:val="24"/>
              </w:rPr>
              <w:t>S</w:t>
            </w:r>
            <w:r>
              <w:rPr>
                <w:rFonts w:eastAsia="Times New Roman"/>
                <w:szCs w:val="24"/>
              </w:rPr>
              <w:t xml:space="preserve">utarties įsigaliojimo dienos </w:t>
            </w:r>
            <w:r w:rsidRPr="00C25E37">
              <w:rPr>
                <w:rFonts w:eastAsia="Times New Roman"/>
                <w:szCs w:val="24"/>
              </w:rPr>
              <w:t>į Lietuvos Respublikos užsienio reikalų ministeriją adresu: J. Tumo-Vaižganto g. 2, 01108 Vilnius</w:t>
            </w:r>
            <w:r>
              <w:rPr>
                <w:rFonts w:eastAsia="Times New Roman"/>
                <w:szCs w:val="24"/>
              </w:rPr>
              <w:t>.</w:t>
            </w:r>
          </w:p>
        </w:tc>
      </w:tr>
    </w:tbl>
    <w:bookmarkEnd w:id="3"/>
    <w:p w14:paraId="7CBD3703" w14:textId="667996ED" w:rsidR="001335F9" w:rsidRPr="00B925F5" w:rsidRDefault="00F750A5" w:rsidP="00F750A5">
      <w:pPr>
        <w:tabs>
          <w:tab w:val="left" w:pos="1418"/>
        </w:tabs>
        <w:spacing w:after="0" w:line="240" w:lineRule="auto"/>
        <w:jc w:val="center"/>
      </w:pPr>
      <w:r>
        <w:t>__________</w:t>
      </w:r>
    </w:p>
    <w:sectPr w:rsidR="001335F9" w:rsidRPr="00B925F5" w:rsidSect="008C699E">
      <w:pgSz w:w="11906" w:h="16838" w:code="9"/>
      <w:pgMar w:top="1411" w:right="562" w:bottom="1138" w:left="1699" w:header="562"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C42FD" w14:textId="77777777" w:rsidR="007B748D" w:rsidRDefault="007B748D">
      <w:r>
        <w:separator/>
      </w:r>
    </w:p>
  </w:endnote>
  <w:endnote w:type="continuationSeparator" w:id="0">
    <w:p w14:paraId="5B7CB6C8" w14:textId="77777777" w:rsidR="007B748D" w:rsidRDefault="007B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ndale Sans UI">
    <w:altName w:val="Calibri"/>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Optima">
    <w:altName w:val="Courier New"/>
    <w:panose1 w:val="00000000000000000000"/>
    <w:charset w:val="00"/>
    <w:family w:val="auto"/>
    <w:notTrueType/>
    <w:pitch w:val="variable"/>
    <w:sig w:usb0="00000003" w:usb1="00000000" w:usb2="00000000" w:usb3="00000000" w:csb0="00000001" w:csb1="00000000"/>
  </w:font>
  <w:font w:name="Brandon Grotesque Regular">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OpenSymbol">
    <w:altName w:val="Calibri"/>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D9064" w14:textId="77777777" w:rsidR="007B748D" w:rsidRDefault="007B748D">
      <w:r>
        <w:separator/>
      </w:r>
    </w:p>
  </w:footnote>
  <w:footnote w:type="continuationSeparator" w:id="0">
    <w:p w14:paraId="30496F8E" w14:textId="77777777" w:rsidR="007B748D" w:rsidRDefault="007B7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570167"/>
      <w:docPartObj>
        <w:docPartGallery w:val="Page Numbers (Top of Page)"/>
        <w:docPartUnique/>
      </w:docPartObj>
    </w:sdtPr>
    <w:sdtContent>
      <w:p w14:paraId="1A8A7696" w14:textId="7CD5F1F4" w:rsidR="00A25224" w:rsidRDefault="002D7BF0" w:rsidP="00DB0161">
        <w:pPr>
          <w:pStyle w:val="Header"/>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060797"/>
      <w:docPartObj>
        <w:docPartGallery w:val="Page Numbers (Top of Page)"/>
        <w:docPartUnique/>
      </w:docPartObj>
    </w:sdtPr>
    <w:sdtContent>
      <w:p w14:paraId="527065F3" w14:textId="45605662" w:rsidR="00C2085F" w:rsidRDefault="00C2085F">
        <w:pPr>
          <w:pStyle w:val="Header"/>
          <w:jc w:val="center"/>
        </w:pPr>
        <w:r>
          <w:fldChar w:fldCharType="begin"/>
        </w:r>
        <w:r>
          <w:instrText>PAGE   \* MERGEFORMAT</w:instrText>
        </w:r>
        <w:r>
          <w:fldChar w:fldCharType="separate"/>
        </w:r>
        <w:r>
          <w:t>2</w:t>
        </w:r>
        <w:r>
          <w:fldChar w:fldCharType="end"/>
        </w:r>
      </w:p>
    </w:sdtContent>
  </w:sdt>
  <w:tbl>
    <w:tblPr>
      <w:tblStyle w:val="TableGrid"/>
      <w:tblW w:w="0" w:type="auto"/>
      <w:tblLook w:val="04A0" w:firstRow="1" w:lastRow="0" w:firstColumn="1" w:lastColumn="0" w:noHBand="0" w:noVBand="1"/>
    </w:tblPr>
    <w:tblGrid>
      <w:gridCol w:w="9645"/>
    </w:tblGrid>
    <w:tr w:rsidR="000069B5" w14:paraId="248341E0" w14:textId="77777777" w:rsidTr="000069B5">
      <w:tc>
        <w:tcPr>
          <w:tcW w:w="9645" w:type="dxa"/>
          <w:tcBorders>
            <w:bottom w:val="single" w:sz="12" w:space="0" w:color="ED7D31" w:themeColor="accent2"/>
          </w:tcBorders>
          <w:vAlign w:val="center"/>
        </w:tcPr>
        <w:p w14:paraId="72AAFB9A" w14:textId="7F8A45C6" w:rsidR="000069B5" w:rsidRDefault="000069B5" w:rsidP="000069B5">
          <w:pPr>
            <w:pStyle w:val="Header"/>
            <w:jc w:val="right"/>
          </w:pPr>
          <w:r>
            <w:t>Pirkimo sąlygų 2 priedas</w:t>
          </w:r>
        </w:p>
      </w:tc>
    </w:tr>
  </w:tbl>
  <w:p w14:paraId="47E02B60" w14:textId="77777777" w:rsidR="00C2085F" w:rsidRDefault="00C20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Heading10"/>
      <w:suff w:val="space"/>
      <w:lvlText w:val="%1."/>
      <w:lvlJc w:val="left"/>
      <w:pPr>
        <w:tabs>
          <w:tab w:val="num" w:pos="0"/>
        </w:tabs>
        <w:ind w:left="1152" w:hanging="432"/>
      </w:pPr>
      <w:rPr>
        <w:rFonts w:cs="Times New Roman"/>
      </w:rPr>
    </w:lvl>
    <w:lvl w:ilvl="1">
      <w:start w:val="1"/>
      <w:numFmt w:val="decimal"/>
      <w:suff w:val="space"/>
      <w:lvlText w:val="%1.%2."/>
      <w:lvlJc w:val="left"/>
      <w:pPr>
        <w:tabs>
          <w:tab w:val="num" w:pos="0"/>
        </w:tabs>
        <w:ind w:left="180" w:firstLine="720"/>
      </w:pPr>
      <w:rPr>
        <w:rFonts w:cs="Times New Roman"/>
        <w:b w:val="0"/>
        <w:i w:val="0"/>
        <w:strike/>
      </w:rPr>
    </w:lvl>
    <w:lvl w:ilvl="2">
      <w:start w:val="1"/>
      <w:numFmt w:val="decimal"/>
      <w:suff w:val="space"/>
      <w:lvlText w:val="%1.%2.%3."/>
      <w:lvlJc w:val="left"/>
      <w:pPr>
        <w:tabs>
          <w:tab w:val="num" w:pos="0"/>
        </w:tabs>
        <w:ind w:left="294" w:firstLine="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 w15:restartNumberingAfterBreak="0">
    <w:nsid w:val="00E74E7F"/>
    <w:multiLevelType w:val="multilevel"/>
    <w:tmpl w:val="EA8EE42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7514E2B"/>
    <w:multiLevelType w:val="multilevel"/>
    <w:tmpl w:val="DD7C7108"/>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5" w15:restartNumberingAfterBreak="0">
    <w:nsid w:val="0D400D18"/>
    <w:multiLevelType w:val="multilevel"/>
    <w:tmpl w:val="10E46C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7" w15:restartNumberingAfterBreak="0">
    <w:nsid w:val="14830E82"/>
    <w:multiLevelType w:val="hybridMultilevel"/>
    <w:tmpl w:val="9F38C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C5A43"/>
    <w:multiLevelType w:val="hybridMultilevel"/>
    <w:tmpl w:val="9626DC78"/>
    <w:lvl w:ilvl="0" w:tplc="E8AA4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11675EA"/>
    <w:multiLevelType w:val="multilevel"/>
    <w:tmpl w:val="EA8EE428"/>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25526771"/>
    <w:multiLevelType w:val="hybridMultilevel"/>
    <w:tmpl w:val="AD2C2044"/>
    <w:lvl w:ilvl="0" w:tplc="405EE7A8">
      <w:start w:val="14"/>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2" w15:restartNumberingAfterBreak="0">
    <w:nsid w:val="27C2781E"/>
    <w:multiLevelType w:val="multilevel"/>
    <w:tmpl w:val="F1C472A6"/>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F72E3"/>
    <w:multiLevelType w:val="multilevel"/>
    <w:tmpl w:val="89F03F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345A79"/>
    <w:multiLevelType w:val="hybridMultilevel"/>
    <w:tmpl w:val="574467AC"/>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5"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6" w15:restartNumberingAfterBreak="0">
    <w:nsid w:val="353B68B6"/>
    <w:multiLevelType w:val="multilevel"/>
    <w:tmpl w:val="D9E254B6"/>
    <w:lvl w:ilvl="0">
      <w:start w:val="2"/>
      <w:numFmt w:val="decimal"/>
      <w:lvlText w:val="%1."/>
      <w:lvlJc w:val="left"/>
      <w:pPr>
        <w:ind w:left="660" w:hanging="660"/>
      </w:pPr>
      <w:rPr>
        <w:rFonts w:hint="default"/>
      </w:rPr>
    </w:lvl>
    <w:lvl w:ilvl="1">
      <w:start w:val="14"/>
      <w:numFmt w:val="decimal"/>
      <w:lvlText w:val="%1.%2."/>
      <w:lvlJc w:val="left"/>
      <w:pPr>
        <w:ind w:left="678" w:hanging="66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17" w15:restartNumberingAfterBreak="0">
    <w:nsid w:val="3CE015C7"/>
    <w:multiLevelType w:val="multilevel"/>
    <w:tmpl w:val="60A06CB8"/>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9" w15:restartNumberingAfterBreak="0">
    <w:nsid w:val="46DC1F4C"/>
    <w:multiLevelType w:val="hybridMultilevel"/>
    <w:tmpl w:val="0DEEB41A"/>
    <w:lvl w:ilvl="0" w:tplc="072217F2">
      <w:start w:val="14"/>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0" w15:restartNumberingAfterBreak="0">
    <w:nsid w:val="4D4F0EA2"/>
    <w:multiLevelType w:val="hybridMultilevel"/>
    <w:tmpl w:val="005E98C0"/>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1" w15:restartNumberingAfterBreak="0">
    <w:nsid w:val="4FB465E4"/>
    <w:multiLevelType w:val="multilevel"/>
    <w:tmpl w:val="35AECC64"/>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3"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4" w15:restartNumberingAfterBreak="0">
    <w:nsid w:val="554D361D"/>
    <w:multiLevelType w:val="multilevel"/>
    <w:tmpl w:val="0427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4115A8"/>
    <w:multiLevelType w:val="multilevel"/>
    <w:tmpl w:val="A8DEF97C"/>
    <w:lvl w:ilvl="0">
      <w:start w:val="4"/>
      <w:numFmt w:val="decimal"/>
      <w:suff w:val="space"/>
      <w:lvlText w:val="%1."/>
      <w:lvlJc w:val="left"/>
      <w:pPr>
        <w:ind w:left="360" w:hanging="360"/>
      </w:pPr>
      <w:rPr>
        <w:rFonts w:ascii="Calibri" w:eastAsia="Calibri" w:hAnsi="Calibri" w:cs="Calibri" w:hint="default"/>
        <w:b w:val="0"/>
        <w:bCs w:val="0"/>
        <w:color w:val="auto"/>
      </w:rPr>
    </w:lvl>
    <w:lvl w:ilvl="1">
      <w:start w:val="1"/>
      <w:numFmt w:val="decimal"/>
      <w:lvlText w:val="%1.%2."/>
      <w:lvlJc w:val="left"/>
      <w:pPr>
        <w:ind w:left="360" w:hanging="360"/>
      </w:pPr>
      <w:rPr>
        <w:rFonts w:eastAsia="Calibri" w:hint="default"/>
        <w:i w:val="0"/>
        <w:iCs/>
        <w:color w:val="auto"/>
        <w:sz w:val="24"/>
        <w:szCs w:val="24"/>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58F3195B"/>
    <w:multiLevelType w:val="multilevel"/>
    <w:tmpl w:val="EE18C980"/>
    <w:lvl w:ilvl="0">
      <w:start w:val="3"/>
      <w:numFmt w:val="decimal"/>
      <w:lvlText w:val="%1."/>
      <w:lvlJc w:val="left"/>
      <w:pPr>
        <w:ind w:left="360" w:hanging="360"/>
      </w:pPr>
      <w:rPr>
        <w:rFonts w:eastAsia="Calibri" w:hint="default"/>
        <w:color w:val="000000"/>
      </w:rPr>
    </w:lvl>
    <w:lvl w:ilvl="1">
      <w:start w:val="2"/>
      <w:numFmt w:val="decimal"/>
      <w:lvlText w:val="%1.%2."/>
      <w:lvlJc w:val="left"/>
      <w:pPr>
        <w:ind w:left="720" w:hanging="360"/>
      </w:pPr>
      <w:rPr>
        <w:rFonts w:eastAsia="Calibri" w:hint="default"/>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27"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8" w15:restartNumberingAfterBreak="0">
    <w:nsid w:val="5C5F6560"/>
    <w:multiLevelType w:val="multilevel"/>
    <w:tmpl w:val="0427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5455EC"/>
    <w:multiLevelType w:val="multilevel"/>
    <w:tmpl w:val="310C1C4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0902BB"/>
    <w:multiLevelType w:val="multilevel"/>
    <w:tmpl w:val="D5F226DC"/>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5E16A9"/>
    <w:multiLevelType w:val="multilevel"/>
    <w:tmpl w:val="BC521428"/>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4E1EC8"/>
    <w:multiLevelType w:val="hybridMultilevel"/>
    <w:tmpl w:val="9F6C73BE"/>
    <w:lvl w:ilvl="0" w:tplc="C81C63A4">
      <w:start w:val="4"/>
      <w:numFmt w:val="upperRoman"/>
      <w:lvlText w:val="%1."/>
      <w:lvlJc w:val="left"/>
      <w:pPr>
        <w:ind w:left="1440" w:hanging="720"/>
      </w:pPr>
      <w:rPr>
        <w:rFonts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ED945D0"/>
    <w:multiLevelType w:val="multilevel"/>
    <w:tmpl w:val="ED4059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E672C0"/>
    <w:multiLevelType w:val="multilevel"/>
    <w:tmpl w:val="EA8EE428"/>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8619AD"/>
    <w:multiLevelType w:val="hybridMultilevel"/>
    <w:tmpl w:val="1D34B6E0"/>
    <w:lvl w:ilvl="0" w:tplc="E6689FFC">
      <w:start w:val="15"/>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6" w15:restartNumberingAfterBreak="0">
    <w:nsid w:val="74FB12DF"/>
    <w:multiLevelType w:val="multilevel"/>
    <w:tmpl w:val="AF969830"/>
    <w:lvl w:ilvl="0">
      <w:start w:val="1"/>
      <w:numFmt w:val="decimal"/>
      <w:lvlText w:val="%1."/>
      <w:lvlJc w:val="left"/>
      <w:pPr>
        <w:ind w:left="360" w:hanging="360"/>
      </w:pPr>
      <w:rPr>
        <w:rFonts w:cs="Times New Roman"/>
      </w:rPr>
    </w:lvl>
    <w:lvl w:ilvl="1">
      <w:start w:val="1"/>
      <w:numFmt w:val="decimal"/>
      <w:pStyle w:val="NumreratStycke11"/>
      <w:lvlText w:val="%1.%2."/>
      <w:lvlJc w:val="left"/>
      <w:pPr>
        <w:ind w:left="792" w:hanging="432"/>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8" w15:restartNumberingAfterBreak="0">
    <w:nsid w:val="76DD3D86"/>
    <w:multiLevelType w:val="multilevel"/>
    <w:tmpl w:val="EE18C980"/>
    <w:lvl w:ilvl="0">
      <w:start w:val="3"/>
      <w:numFmt w:val="decimal"/>
      <w:lvlText w:val="%1."/>
      <w:lvlJc w:val="left"/>
      <w:pPr>
        <w:ind w:left="360" w:hanging="360"/>
      </w:pPr>
      <w:rPr>
        <w:rFonts w:eastAsia="Calibri" w:hint="default"/>
        <w:color w:val="000000"/>
      </w:rPr>
    </w:lvl>
    <w:lvl w:ilvl="1">
      <w:start w:val="2"/>
      <w:numFmt w:val="decimal"/>
      <w:lvlText w:val="%1.%2."/>
      <w:lvlJc w:val="left"/>
      <w:pPr>
        <w:ind w:left="720" w:hanging="360"/>
      </w:pPr>
      <w:rPr>
        <w:rFonts w:eastAsia="Calibri" w:hint="default"/>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3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0"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41" w15:restartNumberingAfterBreak="0">
    <w:nsid w:val="7A4A4796"/>
    <w:multiLevelType w:val="multilevel"/>
    <w:tmpl w:val="E5FED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E50F82"/>
    <w:multiLevelType w:val="hybridMultilevel"/>
    <w:tmpl w:val="587E5688"/>
    <w:lvl w:ilvl="0" w:tplc="341EC5B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7956377">
    <w:abstractNumId w:val="39"/>
  </w:num>
  <w:num w:numId="2" w16cid:durableId="475072181">
    <w:abstractNumId w:val="0"/>
  </w:num>
  <w:num w:numId="3" w16cid:durableId="228729581">
    <w:abstractNumId w:val="19"/>
  </w:num>
  <w:num w:numId="4" w16cid:durableId="1283196334">
    <w:abstractNumId w:val="36"/>
  </w:num>
  <w:num w:numId="5" w16cid:durableId="1217159099">
    <w:abstractNumId w:val="3"/>
  </w:num>
  <w:num w:numId="6" w16cid:durableId="1746681838">
    <w:abstractNumId w:val="31"/>
  </w:num>
  <w:num w:numId="7" w16cid:durableId="2145924721">
    <w:abstractNumId w:val="32"/>
  </w:num>
  <w:num w:numId="8" w16cid:durableId="1522433415">
    <w:abstractNumId w:val="35"/>
  </w:num>
  <w:num w:numId="9" w16cid:durableId="294944280">
    <w:abstractNumId w:val="42"/>
  </w:num>
  <w:num w:numId="10" w16cid:durableId="1430391101">
    <w:abstractNumId w:val="26"/>
  </w:num>
  <w:num w:numId="11" w16cid:durableId="205215386">
    <w:abstractNumId w:val="11"/>
  </w:num>
  <w:num w:numId="12" w16cid:durableId="11646688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253053">
    <w:abstractNumId w:val="8"/>
  </w:num>
  <w:num w:numId="14" w16cid:durableId="1951662235">
    <w:abstractNumId w:val="25"/>
  </w:num>
  <w:num w:numId="15" w16cid:durableId="100228752">
    <w:abstractNumId w:val="38"/>
  </w:num>
  <w:num w:numId="16" w16cid:durableId="879972817">
    <w:abstractNumId w:val="40"/>
  </w:num>
  <w:num w:numId="17" w16cid:durableId="518471874">
    <w:abstractNumId w:val="18"/>
  </w:num>
  <w:num w:numId="18" w16cid:durableId="769162443">
    <w:abstractNumId w:val="10"/>
  </w:num>
  <w:num w:numId="19" w16cid:durableId="176386294">
    <w:abstractNumId w:val="37"/>
  </w:num>
  <w:num w:numId="20" w16cid:durableId="1706365377">
    <w:abstractNumId w:val="2"/>
  </w:num>
  <w:num w:numId="21" w16cid:durableId="351692013">
    <w:abstractNumId w:val="4"/>
  </w:num>
  <w:num w:numId="22" w16cid:durableId="264583644">
    <w:abstractNumId w:val="23"/>
  </w:num>
  <w:num w:numId="23" w16cid:durableId="1502894361">
    <w:abstractNumId w:val="22"/>
  </w:num>
  <w:num w:numId="24" w16cid:durableId="1977292188">
    <w:abstractNumId w:val="20"/>
  </w:num>
  <w:num w:numId="25" w16cid:durableId="283465222">
    <w:abstractNumId w:val="27"/>
  </w:num>
  <w:num w:numId="26" w16cid:durableId="556625124">
    <w:abstractNumId w:val="15"/>
  </w:num>
  <w:num w:numId="27" w16cid:durableId="1124806258">
    <w:abstractNumId w:val="6"/>
  </w:num>
  <w:num w:numId="28" w16cid:durableId="75367136">
    <w:abstractNumId w:val="14"/>
  </w:num>
  <w:num w:numId="29" w16cid:durableId="1796555818">
    <w:abstractNumId w:val="7"/>
  </w:num>
  <w:num w:numId="30" w16cid:durableId="1019115565">
    <w:abstractNumId w:val="5"/>
  </w:num>
  <w:num w:numId="31" w16cid:durableId="1185939680">
    <w:abstractNumId w:val="13"/>
  </w:num>
  <w:num w:numId="32" w16cid:durableId="1799378601">
    <w:abstractNumId w:val="28"/>
  </w:num>
  <w:num w:numId="33" w16cid:durableId="1372417412">
    <w:abstractNumId w:val="33"/>
  </w:num>
  <w:num w:numId="34" w16cid:durableId="782767055">
    <w:abstractNumId w:val="17"/>
  </w:num>
  <w:num w:numId="35" w16cid:durableId="1282155130">
    <w:abstractNumId w:val="34"/>
  </w:num>
  <w:num w:numId="36" w16cid:durableId="1859812960">
    <w:abstractNumId w:val="9"/>
  </w:num>
  <w:num w:numId="37" w16cid:durableId="601184661">
    <w:abstractNumId w:val="1"/>
  </w:num>
  <w:num w:numId="38" w16cid:durableId="1967200980">
    <w:abstractNumId w:val="41"/>
  </w:num>
  <w:num w:numId="39" w16cid:durableId="677998005">
    <w:abstractNumId w:val="16"/>
  </w:num>
  <w:num w:numId="40" w16cid:durableId="1454901488">
    <w:abstractNumId w:val="21"/>
  </w:num>
  <w:num w:numId="41" w16cid:durableId="137043067">
    <w:abstractNumId w:val="29"/>
  </w:num>
  <w:num w:numId="42" w16cid:durableId="229120629">
    <w:abstractNumId w:val="30"/>
  </w:num>
  <w:num w:numId="43" w16cid:durableId="161220580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A6B"/>
    <w:rsid w:val="0000031B"/>
    <w:rsid w:val="00000A6B"/>
    <w:rsid w:val="00000DD7"/>
    <w:rsid w:val="00001D43"/>
    <w:rsid w:val="00002102"/>
    <w:rsid w:val="000044FA"/>
    <w:rsid w:val="00004737"/>
    <w:rsid w:val="00004F0E"/>
    <w:rsid w:val="00005302"/>
    <w:rsid w:val="0000569A"/>
    <w:rsid w:val="0000592B"/>
    <w:rsid w:val="00005D34"/>
    <w:rsid w:val="000069B5"/>
    <w:rsid w:val="00007048"/>
    <w:rsid w:val="00007E8B"/>
    <w:rsid w:val="000104A6"/>
    <w:rsid w:val="000107D7"/>
    <w:rsid w:val="00010846"/>
    <w:rsid w:val="00011287"/>
    <w:rsid w:val="00011C26"/>
    <w:rsid w:val="00013048"/>
    <w:rsid w:val="00013EE4"/>
    <w:rsid w:val="000143E3"/>
    <w:rsid w:val="00014C85"/>
    <w:rsid w:val="00016B81"/>
    <w:rsid w:val="000173FA"/>
    <w:rsid w:val="000175DD"/>
    <w:rsid w:val="00017FA0"/>
    <w:rsid w:val="00020610"/>
    <w:rsid w:val="00020CC7"/>
    <w:rsid w:val="00020F26"/>
    <w:rsid w:val="00021230"/>
    <w:rsid w:val="00022147"/>
    <w:rsid w:val="000225F7"/>
    <w:rsid w:val="0002287A"/>
    <w:rsid w:val="00022C9A"/>
    <w:rsid w:val="0002369E"/>
    <w:rsid w:val="00024CCD"/>
    <w:rsid w:val="000264F2"/>
    <w:rsid w:val="00027085"/>
    <w:rsid w:val="00027C04"/>
    <w:rsid w:val="00027FB9"/>
    <w:rsid w:val="00030472"/>
    <w:rsid w:val="00030AE0"/>
    <w:rsid w:val="000314B6"/>
    <w:rsid w:val="00031C71"/>
    <w:rsid w:val="00032172"/>
    <w:rsid w:val="000339BB"/>
    <w:rsid w:val="00033BF5"/>
    <w:rsid w:val="00033E12"/>
    <w:rsid w:val="00034639"/>
    <w:rsid w:val="00034891"/>
    <w:rsid w:val="00034B78"/>
    <w:rsid w:val="00034F6A"/>
    <w:rsid w:val="00035381"/>
    <w:rsid w:val="00035B2C"/>
    <w:rsid w:val="00035D90"/>
    <w:rsid w:val="00035F96"/>
    <w:rsid w:val="00036156"/>
    <w:rsid w:val="00036F65"/>
    <w:rsid w:val="000372E9"/>
    <w:rsid w:val="00037B47"/>
    <w:rsid w:val="00037B54"/>
    <w:rsid w:val="0004018B"/>
    <w:rsid w:val="000409E3"/>
    <w:rsid w:val="00041437"/>
    <w:rsid w:val="00041997"/>
    <w:rsid w:val="00041B27"/>
    <w:rsid w:val="00042164"/>
    <w:rsid w:val="000432DA"/>
    <w:rsid w:val="0004400A"/>
    <w:rsid w:val="000443A3"/>
    <w:rsid w:val="0004446E"/>
    <w:rsid w:val="00044D1F"/>
    <w:rsid w:val="00044E5C"/>
    <w:rsid w:val="000451D1"/>
    <w:rsid w:val="000454BB"/>
    <w:rsid w:val="00045507"/>
    <w:rsid w:val="000465FC"/>
    <w:rsid w:val="00046ADE"/>
    <w:rsid w:val="00046BA0"/>
    <w:rsid w:val="00046D30"/>
    <w:rsid w:val="000475C1"/>
    <w:rsid w:val="00047946"/>
    <w:rsid w:val="00047992"/>
    <w:rsid w:val="00047E5E"/>
    <w:rsid w:val="0005065E"/>
    <w:rsid w:val="000506BA"/>
    <w:rsid w:val="00050A94"/>
    <w:rsid w:val="00052B37"/>
    <w:rsid w:val="00052E9D"/>
    <w:rsid w:val="00052FF5"/>
    <w:rsid w:val="00053204"/>
    <w:rsid w:val="0005340F"/>
    <w:rsid w:val="00053B65"/>
    <w:rsid w:val="00054048"/>
    <w:rsid w:val="000551BF"/>
    <w:rsid w:val="000551FF"/>
    <w:rsid w:val="000552E7"/>
    <w:rsid w:val="00055AB8"/>
    <w:rsid w:val="000562F0"/>
    <w:rsid w:val="00057F1E"/>
    <w:rsid w:val="0006019F"/>
    <w:rsid w:val="000605D1"/>
    <w:rsid w:val="00060D42"/>
    <w:rsid w:val="00061DB9"/>
    <w:rsid w:val="00062010"/>
    <w:rsid w:val="00062616"/>
    <w:rsid w:val="0006268E"/>
    <w:rsid w:val="00063DFB"/>
    <w:rsid w:val="00064604"/>
    <w:rsid w:val="000647B8"/>
    <w:rsid w:val="00064AA4"/>
    <w:rsid w:val="000659FD"/>
    <w:rsid w:val="00065CCA"/>
    <w:rsid w:val="00066818"/>
    <w:rsid w:val="00067047"/>
    <w:rsid w:val="00067423"/>
    <w:rsid w:val="00070972"/>
    <w:rsid w:val="00070E01"/>
    <w:rsid w:val="000712F1"/>
    <w:rsid w:val="00071BD0"/>
    <w:rsid w:val="00071E16"/>
    <w:rsid w:val="00072A31"/>
    <w:rsid w:val="00072F3E"/>
    <w:rsid w:val="0007324A"/>
    <w:rsid w:val="00073774"/>
    <w:rsid w:val="00074EB5"/>
    <w:rsid w:val="00074FCD"/>
    <w:rsid w:val="000757E7"/>
    <w:rsid w:val="0007711A"/>
    <w:rsid w:val="00077D50"/>
    <w:rsid w:val="00077F7C"/>
    <w:rsid w:val="00080435"/>
    <w:rsid w:val="00081602"/>
    <w:rsid w:val="00082819"/>
    <w:rsid w:val="00082F7D"/>
    <w:rsid w:val="000831DA"/>
    <w:rsid w:val="00083289"/>
    <w:rsid w:val="00083B59"/>
    <w:rsid w:val="00083C0E"/>
    <w:rsid w:val="00084D07"/>
    <w:rsid w:val="000861B1"/>
    <w:rsid w:val="0008697E"/>
    <w:rsid w:val="0008729D"/>
    <w:rsid w:val="00087623"/>
    <w:rsid w:val="00087EF5"/>
    <w:rsid w:val="000908B2"/>
    <w:rsid w:val="00090A5D"/>
    <w:rsid w:val="00090D60"/>
    <w:rsid w:val="00091B5E"/>
    <w:rsid w:val="00092605"/>
    <w:rsid w:val="00092B54"/>
    <w:rsid w:val="000934FB"/>
    <w:rsid w:val="00093B7F"/>
    <w:rsid w:val="000945EC"/>
    <w:rsid w:val="00094B7D"/>
    <w:rsid w:val="00095B3A"/>
    <w:rsid w:val="000962A7"/>
    <w:rsid w:val="00096507"/>
    <w:rsid w:val="00096608"/>
    <w:rsid w:val="000966C6"/>
    <w:rsid w:val="000A0F6B"/>
    <w:rsid w:val="000A17A5"/>
    <w:rsid w:val="000A1A4C"/>
    <w:rsid w:val="000A233B"/>
    <w:rsid w:val="000A24D9"/>
    <w:rsid w:val="000A25DA"/>
    <w:rsid w:val="000A2D17"/>
    <w:rsid w:val="000A2DD8"/>
    <w:rsid w:val="000A3A33"/>
    <w:rsid w:val="000A512E"/>
    <w:rsid w:val="000A51CF"/>
    <w:rsid w:val="000A62BB"/>
    <w:rsid w:val="000A6CD7"/>
    <w:rsid w:val="000A6D4A"/>
    <w:rsid w:val="000B00B1"/>
    <w:rsid w:val="000B0D02"/>
    <w:rsid w:val="000B1104"/>
    <w:rsid w:val="000B137C"/>
    <w:rsid w:val="000B149C"/>
    <w:rsid w:val="000B16D0"/>
    <w:rsid w:val="000B205D"/>
    <w:rsid w:val="000B2216"/>
    <w:rsid w:val="000B2420"/>
    <w:rsid w:val="000B281F"/>
    <w:rsid w:val="000B2830"/>
    <w:rsid w:val="000B344A"/>
    <w:rsid w:val="000B4FF1"/>
    <w:rsid w:val="000B5390"/>
    <w:rsid w:val="000B5589"/>
    <w:rsid w:val="000B5F33"/>
    <w:rsid w:val="000B64DB"/>
    <w:rsid w:val="000B6518"/>
    <w:rsid w:val="000B7AF5"/>
    <w:rsid w:val="000C0753"/>
    <w:rsid w:val="000C09CC"/>
    <w:rsid w:val="000C1469"/>
    <w:rsid w:val="000C1783"/>
    <w:rsid w:val="000C1F60"/>
    <w:rsid w:val="000C3092"/>
    <w:rsid w:val="000C3465"/>
    <w:rsid w:val="000C35BE"/>
    <w:rsid w:val="000C4F2D"/>
    <w:rsid w:val="000C5563"/>
    <w:rsid w:val="000C6D9D"/>
    <w:rsid w:val="000C6DDE"/>
    <w:rsid w:val="000C7232"/>
    <w:rsid w:val="000D01A5"/>
    <w:rsid w:val="000D09AE"/>
    <w:rsid w:val="000D0AA5"/>
    <w:rsid w:val="000D0D45"/>
    <w:rsid w:val="000D17A1"/>
    <w:rsid w:val="000D2AB4"/>
    <w:rsid w:val="000D2E19"/>
    <w:rsid w:val="000D32F7"/>
    <w:rsid w:val="000D3519"/>
    <w:rsid w:val="000D35C7"/>
    <w:rsid w:val="000D3B65"/>
    <w:rsid w:val="000D3C4A"/>
    <w:rsid w:val="000D4BDD"/>
    <w:rsid w:val="000D500E"/>
    <w:rsid w:val="000D538D"/>
    <w:rsid w:val="000D5847"/>
    <w:rsid w:val="000D5D3C"/>
    <w:rsid w:val="000D6234"/>
    <w:rsid w:val="000D6E70"/>
    <w:rsid w:val="000E0331"/>
    <w:rsid w:val="000E04C1"/>
    <w:rsid w:val="000E0507"/>
    <w:rsid w:val="000E1574"/>
    <w:rsid w:val="000E1EE6"/>
    <w:rsid w:val="000E24CA"/>
    <w:rsid w:val="000E3BC1"/>
    <w:rsid w:val="000E4031"/>
    <w:rsid w:val="000E42AD"/>
    <w:rsid w:val="000E42F5"/>
    <w:rsid w:val="000E51AB"/>
    <w:rsid w:val="000E598B"/>
    <w:rsid w:val="000E6EC5"/>
    <w:rsid w:val="000F0338"/>
    <w:rsid w:val="000F07DA"/>
    <w:rsid w:val="000F08B9"/>
    <w:rsid w:val="000F1168"/>
    <w:rsid w:val="000F1331"/>
    <w:rsid w:val="000F1569"/>
    <w:rsid w:val="000F1FCD"/>
    <w:rsid w:val="000F2195"/>
    <w:rsid w:val="000F2408"/>
    <w:rsid w:val="000F26AF"/>
    <w:rsid w:val="000F2DBF"/>
    <w:rsid w:val="000F3CE9"/>
    <w:rsid w:val="000F421A"/>
    <w:rsid w:val="000F4D51"/>
    <w:rsid w:val="000F5235"/>
    <w:rsid w:val="000F5252"/>
    <w:rsid w:val="000F54D1"/>
    <w:rsid w:val="000F595A"/>
    <w:rsid w:val="000F5E16"/>
    <w:rsid w:val="000F637A"/>
    <w:rsid w:val="000F65C8"/>
    <w:rsid w:val="000F6E27"/>
    <w:rsid w:val="000F734F"/>
    <w:rsid w:val="000F78F1"/>
    <w:rsid w:val="00100839"/>
    <w:rsid w:val="001012B9"/>
    <w:rsid w:val="00101F0C"/>
    <w:rsid w:val="00102A4A"/>
    <w:rsid w:val="0010305B"/>
    <w:rsid w:val="00103254"/>
    <w:rsid w:val="00103CF4"/>
    <w:rsid w:val="00103D1C"/>
    <w:rsid w:val="00105E2C"/>
    <w:rsid w:val="001074F3"/>
    <w:rsid w:val="0011035D"/>
    <w:rsid w:val="00110DB9"/>
    <w:rsid w:val="0011256A"/>
    <w:rsid w:val="00112C88"/>
    <w:rsid w:val="00112C95"/>
    <w:rsid w:val="00112DDE"/>
    <w:rsid w:val="00113750"/>
    <w:rsid w:val="00113C28"/>
    <w:rsid w:val="00115A28"/>
    <w:rsid w:val="001161B6"/>
    <w:rsid w:val="00117CFE"/>
    <w:rsid w:val="0012021D"/>
    <w:rsid w:val="0012151E"/>
    <w:rsid w:val="00121C8C"/>
    <w:rsid w:val="001221A9"/>
    <w:rsid w:val="0012231F"/>
    <w:rsid w:val="0012282F"/>
    <w:rsid w:val="001228EC"/>
    <w:rsid w:val="00122CB7"/>
    <w:rsid w:val="00122FAE"/>
    <w:rsid w:val="00123548"/>
    <w:rsid w:val="0012376A"/>
    <w:rsid w:val="00123865"/>
    <w:rsid w:val="00124958"/>
    <w:rsid w:val="001252BB"/>
    <w:rsid w:val="00125480"/>
    <w:rsid w:val="00126172"/>
    <w:rsid w:val="001262AC"/>
    <w:rsid w:val="001262FA"/>
    <w:rsid w:val="0012685F"/>
    <w:rsid w:val="00127699"/>
    <w:rsid w:val="001279C6"/>
    <w:rsid w:val="00127CEF"/>
    <w:rsid w:val="00130D6A"/>
    <w:rsid w:val="00130F2D"/>
    <w:rsid w:val="001335F9"/>
    <w:rsid w:val="001338FD"/>
    <w:rsid w:val="00134430"/>
    <w:rsid w:val="00134874"/>
    <w:rsid w:val="001353D5"/>
    <w:rsid w:val="001356BF"/>
    <w:rsid w:val="00135846"/>
    <w:rsid w:val="001360F4"/>
    <w:rsid w:val="00136E97"/>
    <w:rsid w:val="00137C3F"/>
    <w:rsid w:val="00137C51"/>
    <w:rsid w:val="0014090C"/>
    <w:rsid w:val="00141491"/>
    <w:rsid w:val="0014162D"/>
    <w:rsid w:val="00142565"/>
    <w:rsid w:val="00142930"/>
    <w:rsid w:val="00143733"/>
    <w:rsid w:val="00144FF7"/>
    <w:rsid w:val="001451F1"/>
    <w:rsid w:val="00146278"/>
    <w:rsid w:val="00146D9E"/>
    <w:rsid w:val="00150EF4"/>
    <w:rsid w:val="00150F25"/>
    <w:rsid w:val="001513EC"/>
    <w:rsid w:val="00151556"/>
    <w:rsid w:val="00151592"/>
    <w:rsid w:val="00151983"/>
    <w:rsid w:val="00152C0E"/>
    <w:rsid w:val="00153068"/>
    <w:rsid w:val="001530DF"/>
    <w:rsid w:val="00153277"/>
    <w:rsid w:val="001532BE"/>
    <w:rsid w:val="00153484"/>
    <w:rsid w:val="00154A8B"/>
    <w:rsid w:val="001552B9"/>
    <w:rsid w:val="00156266"/>
    <w:rsid w:val="00157820"/>
    <w:rsid w:val="00162763"/>
    <w:rsid w:val="0016352F"/>
    <w:rsid w:val="00163E5B"/>
    <w:rsid w:val="00163F8F"/>
    <w:rsid w:val="0016453A"/>
    <w:rsid w:val="00165FFC"/>
    <w:rsid w:val="00166188"/>
    <w:rsid w:val="0016651E"/>
    <w:rsid w:val="00166A6A"/>
    <w:rsid w:val="00166EE1"/>
    <w:rsid w:val="00167835"/>
    <w:rsid w:val="00167C4F"/>
    <w:rsid w:val="001701AB"/>
    <w:rsid w:val="00171683"/>
    <w:rsid w:val="00171A81"/>
    <w:rsid w:val="00172370"/>
    <w:rsid w:val="001726C8"/>
    <w:rsid w:val="0017352E"/>
    <w:rsid w:val="00175049"/>
    <w:rsid w:val="00175228"/>
    <w:rsid w:val="00175252"/>
    <w:rsid w:val="00181452"/>
    <w:rsid w:val="00182B20"/>
    <w:rsid w:val="00183665"/>
    <w:rsid w:val="00184060"/>
    <w:rsid w:val="001847A4"/>
    <w:rsid w:val="00184CD0"/>
    <w:rsid w:val="00184FDA"/>
    <w:rsid w:val="00185D4A"/>
    <w:rsid w:val="00186829"/>
    <w:rsid w:val="00187085"/>
    <w:rsid w:val="00187F12"/>
    <w:rsid w:val="00190A25"/>
    <w:rsid w:val="00191803"/>
    <w:rsid w:val="00191F00"/>
    <w:rsid w:val="001922F5"/>
    <w:rsid w:val="00192E3C"/>
    <w:rsid w:val="0019348C"/>
    <w:rsid w:val="00193D43"/>
    <w:rsid w:val="00194394"/>
    <w:rsid w:val="00194396"/>
    <w:rsid w:val="00194C8A"/>
    <w:rsid w:val="00195157"/>
    <w:rsid w:val="00195BA2"/>
    <w:rsid w:val="0019608F"/>
    <w:rsid w:val="0019610B"/>
    <w:rsid w:val="0019619D"/>
    <w:rsid w:val="001961E9"/>
    <w:rsid w:val="00197149"/>
    <w:rsid w:val="001973F3"/>
    <w:rsid w:val="001A07CB"/>
    <w:rsid w:val="001A1422"/>
    <w:rsid w:val="001A19D1"/>
    <w:rsid w:val="001A2487"/>
    <w:rsid w:val="001A27D0"/>
    <w:rsid w:val="001A30DE"/>
    <w:rsid w:val="001A3854"/>
    <w:rsid w:val="001A3CE6"/>
    <w:rsid w:val="001A40B8"/>
    <w:rsid w:val="001A4196"/>
    <w:rsid w:val="001A5E18"/>
    <w:rsid w:val="001A60A4"/>
    <w:rsid w:val="001A6545"/>
    <w:rsid w:val="001A7041"/>
    <w:rsid w:val="001A721D"/>
    <w:rsid w:val="001A7861"/>
    <w:rsid w:val="001A7EB3"/>
    <w:rsid w:val="001A7FF6"/>
    <w:rsid w:val="001B013E"/>
    <w:rsid w:val="001B15C3"/>
    <w:rsid w:val="001B1662"/>
    <w:rsid w:val="001B1B1D"/>
    <w:rsid w:val="001B2D95"/>
    <w:rsid w:val="001B3E4E"/>
    <w:rsid w:val="001B46CB"/>
    <w:rsid w:val="001B4754"/>
    <w:rsid w:val="001B49C7"/>
    <w:rsid w:val="001B4BE6"/>
    <w:rsid w:val="001B6117"/>
    <w:rsid w:val="001B617D"/>
    <w:rsid w:val="001B61B0"/>
    <w:rsid w:val="001B6BD8"/>
    <w:rsid w:val="001B6F28"/>
    <w:rsid w:val="001B718E"/>
    <w:rsid w:val="001B78B9"/>
    <w:rsid w:val="001B7BBC"/>
    <w:rsid w:val="001C01E9"/>
    <w:rsid w:val="001C022C"/>
    <w:rsid w:val="001C0A14"/>
    <w:rsid w:val="001C10B8"/>
    <w:rsid w:val="001C20F9"/>
    <w:rsid w:val="001C2412"/>
    <w:rsid w:val="001C2776"/>
    <w:rsid w:val="001C2BBC"/>
    <w:rsid w:val="001C4584"/>
    <w:rsid w:val="001C48E3"/>
    <w:rsid w:val="001C4E9A"/>
    <w:rsid w:val="001C5105"/>
    <w:rsid w:val="001C56CB"/>
    <w:rsid w:val="001C5DE3"/>
    <w:rsid w:val="001C607B"/>
    <w:rsid w:val="001C72D1"/>
    <w:rsid w:val="001C745A"/>
    <w:rsid w:val="001D0A64"/>
    <w:rsid w:val="001D0D1D"/>
    <w:rsid w:val="001D129C"/>
    <w:rsid w:val="001D2D0A"/>
    <w:rsid w:val="001D2DC3"/>
    <w:rsid w:val="001D2F9E"/>
    <w:rsid w:val="001D36E3"/>
    <w:rsid w:val="001D4B5C"/>
    <w:rsid w:val="001D4D28"/>
    <w:rsid w:val="001D5004"/>
    <w:rsid w:val="001D5241"/>
    <w:rsid w:val="001D627A"/>
    <w:rsid w:val="001D65A0"/>
    <w:rsid w:val="001D6C1B"/>
    <w:rsid w:val="001D6EF2"/>
    <w:rsid w:val="001D7849"/>
    <w:rsid w:val="001E0508"/>
    <w:rsid w:val="001E0A8D"/>
    <w:rsid w:val="001E2DF0"/>
    <w:rsid w:val="001E3339"/>
    <w:rsid w:val="001E39A7"/>
    <w:rsid w:val="001E3C14"/>
    <w:rsid w:val="001E3E2E"/>
    <w:rsid w:val="001E53EF"/>
    <w:rsid w:val="001E63D2"/>
    <w:rsid w:val="001E64C2"/>
    <w:rsid w:val="001E6B47"/>
    <w:rsid w:val="001E6B68"/>
    <w:rsid w:val="001E6FFC"/>
    <w:rsid w:val="001E77AB"/>
    <w:rsid w:val="001F0C65"/>
    <w:rsid w:val="001F1159"/>
    <w:rsid w:val="001F1278"/>
    <w:rsid w:val="001F1424"/>
    <w:rsid w:val="001F175D"/>
    <w:rsid w:val="001F1A32"/>
    <w:rsid w:val="001F227E"/>
    <w:rsid w:val="001F232B"/>
    <w:rsid w:val="001F23FF"/>
    <w:rsid w:val="001F2E24"/>
    <w:rsid w:val="001F3CCD"/>
    <w:rsid w:val="001F43D4"/>
    <w:rsid w:val="001F52D1"/>
    <w:rsid w:val="001F5F58"/>
    <w:rsid w:val="001F6099"/>
    <w:rsid w:val="001F612D"/>
    <w:rsid w:val="001F62DC"/>
    <w:rsid w:val="001F71BA"/>
    <w:rsid w:val="001F7290"/>
    <w:rsid w:val="001F7556"/>
    <w:rsid w:val="001F7602"/>
    <w:rsid w:val="00200286"/>
    <w:rsid w:val="002003DE"/>
    <w:rsid w:val="00200C67"/>
    <w:rsid w:val="00201597"/>
    <w:rsid w:val="00202906"/>
    <w:rsid w:val="00203C8D"/>
    <w:rsid w:val="002042F4"/>
    <w:rsid w:val="00204414"/>
    <w:rsid w:val="00205669"/>
    <w:rsid w:val="0020571E"/>
    <w:rsid w:val="00205EB1"/>
    <w:rsid w:val="00210901"/>
    <w:rsid w:val="00210B31"/>
    <w:rsid w:val="0021552A"/>
    <w:rsid w:val="00215564"/>
    <w:rsid w:val="00215FE1"/>
    <w:rsid w:val="0021608D"/>
    <w:rsid w:val="002164B8"/>
    <w:rsid w:val="00217029"/>
    <w:rsid w:val="0021721F"/>
    <w:rsid w:val="00217C6C"/>
    <w:rsid w:val="002201B6"/>
    <w:rsid w:val="00220FE2"/>
    <w:rsid w:val="002210BC"/>
    <w:rsid w:val="00222152"/>
    <w:rsid w:val="00224F64"/>
    <w:rsid w:val="002256BA"/>
    <w:rsid w:val="00225AD6"/>
    <w:rsid w:val="00225B64"/>
    <w:rsid w:val="0022660A"/>
    <w:rsid w:val="00227740"/>
    <w:rsid w:val="00230493"/>
    <w:rsid w:val="00230537"/>
    <w:rsid w:val="002310E3"/>
    <w:rsid w:val="00231EE4"/>
    <w:rsid w:val="002328CA"/>
    <w:rsid w:val="0023334C"/>
    <w:rsid w:val="00233518"/>
    <w:rsid w:val="00233D96"/>
    <w:rsid w:val="002344E1"/>
    <w:rsid w:val="00234ED2"/>
    <w:rsid w:val="00235016"/>
    <w:rsid w:val="00235C5F"/>
    <w:rsid w:val="0023698D"/>
    <w:rsid w:val="00236DB3"/>
    <w:rsid w:val="00237B8F"/>
    <w:rsid w:val="00237D1F"/>
    <w:rsid w:val="00241792"/>
    <w:rsid w:val="00241D26"/>
    <w:rsid w:val="0024330C"/>
    <w:rsid w:val="002438A6"/>
    <w:rsid w:val="00243953"/>
    <w:rsid w:val="00244B3B"/>
    <w:rsid w:val="00244D54"/>
    <w:rsid w:val="002457A3"/>
    <w:rsid w:val="00245A3C"/>
    <w:rsid w:val="00245C22"/>
    <w:rsid w:val="00246563"/>
    <w:rsid w:val="00246C48"/>
    <w:rsid w:val="00247302"/>
    <w:rsid w:val="002474D3"/>
    <w:rsid w:val="00250942"/>
    <w:rsid w:val="002514F3"/>
    <w:rsid w:val="002516C9"/>
    <w:rsid w:val="00251941"/>
    <w:rsid w:val="00251C25"/>
    <w:rsid w:val="00252036"/>
    <w:rsid w:val="00252061"/>
    <w:rsid w:val="0025244B"/>
    <w:rsid w:val="00253945"/>
    <w:rsid w:val="002539CE"/>
    <w:rsid w:val="002552D1"/>
    <w:rsid w:val="00255CA5"/>
    <w:rsid w:val="00256DBD"/>
    <w:rsid w:val="00257279"/>
    <w:rsid w:val="002573A0"/>
    <w:rsid w:val="00257E93"/>
    <w:rsid w:val="00260314"/>
    <w:rsid w:val="00260800"/>
    <w:rsid w:val="0026095D"/>
    <w:rsid w:val="00260C3B"/>
    <w:rsid w:val="0026102E"/>
    <w:rsid w:val="002612BB"/>
    <w:rsid w:val="00262804"/>
    <w:rsid w:val="00262CAE"/>
    <w:rsid w:val="002633E9"/>
    <w:rsid w:val="00263889"/>
    <w:rsid w:val="0026438F"/>
    <w:rsid w:val="00264986"/>
    <w:rsid w:val="00265324"/>
    <w:rsid w:val="00265556"/>
    <w:rsid w:val="0026606B"/>
    <w:rsid w:val="002665D7"/>
    <w:rsid w:val="0027057F"/>
    <w:rsid w:val="00270732"/>
    <w:rsid w:val="002709F2"/>
    <w:rsid w:val="00270BC9"/>
    <w:rsid w:val="00271078"/>
    <w:rsid w:val="002719E1"/>
    <w:rsid w:val="00271E7C"/>
    <w:rsid w:val="00272AFD"/>
    <w:rsid w:val="002736F2"/>
    <w:rsid w:val="00273D17"/>
    <w:rsid w:val="00274705"/>
    <w:rsid w:val="00274B0D"/>
    <w:rsid w:val="00274B8B"/>
    <w:rsid w:val="0027572E"/>
    <w:rsid w:val="00275B34"/>
    <w:rsid w:val="00277E3C"/>
    <w:rsid w:val="00277FB2"/>
    <w:rsid w:val="00280844"/>
    <w:rsid w:val="00280B65"/>
    <w:rsid w:val="00281902"/>
    <w:rsid w:val="002820F1"/>
    <w:rsid w:val="002824DF"/>
    <w:rsid w:val="0028303C"/>
    <w:rsid w:val="002833D1"/>
    <w:rsid w:val="00283423"/>
    <w:rsid w:val="002835A0"/>
    <w:rsid w:val="0028468B"/>
    <w:rsid w:val="00285F82"/>
    <w:rsid w:val="00287BE7"/>
    <w:rsid w:val="00292182"/>
    <w:rsid w:val="00292A3C"/>
    <w:rsid w:val="0029331A"/>
    <w:rsid w:val="00293C0C"/>
    <w:rsid w:val="00294C6A"/>
    <w:rsid w:val="00294FE7"/>
    <w:rsid w:val="00294FED"/>
    <w:rsid w:val="002953AE"/>
    <w:rsid w:val="002965E6"/>
    <w:rsid w:val="002973A5"/>
    <w:rsid w:val="002A062A"/>
    <w:rsid w:val="002A08AE"/>
    <w:rsid w:val="002A099A"/>
    <w:rsid w:val="002A0E15"/>
    <w:rsid w:val="002A23B7"/>
    <w:rsid w:val="002A2CB7"/>
    <w:rsid w:val="002A2D6A"/>
    <w:rsid w:val="002A386A"/>
    <w:rsid w:val="002A496E"/>
    <w:rsid w:val="002A4C0A"/>
    <w:rsid w:val="002A6E85"/>
    <w:rsid w:val="002A7216"/>
    <w:rsid w:val="002A7F33"/>
    <w:rsid w:val="002B0D90"/>
    <w:rsid w:val="002B0E28"/>
    <w:rsid w:val="002B13CE"/>
    <w:rsid w:val="002B242A"/>
    <w:rsid w:val="002B3143"/>
    <w:rsid w:val="002B36ED"/>
    <w:rsid w:val="002B3995"/>
    <w:rsid w:val="002B432C"/>
    <w:rsid w:val="002B4686"/>
    <w:rsid w:val="002B4D6F"/>
    <w:rsid w:val="002B4E2A"/>
    <w:rsid w:val="002B5005"/>
    <w:rsid w:val="002B604F"/>
    <w:rsid w:val="002B6A63"/>
    <w:rsid w:val="002B720E"/>
    <w:rsid w:val="002B7E58"/>
    <w:rsid w:val="002C0CA1"/>
    <w:rsid w:val="002C15C8"/>
    <w:rsid w:val="002C1835"/>
    <w:rsid w:val="002C1AE0"/>
    <w:rsid w:val="002C29D3"/>
    <w:rsid w:val="002C2A29"/>
    <w:rsid w:val="002C303B"/>
    <w:rsid w:val="002C3E61"/>
    <w:rsid w:val="002C435C"/>
    <w:rsid w:val="002C4BC0"/>
    <w:rsid w:val="002C53D9"/>
    <w:rsid w:val="002C650D"/>
    <w:rsid w:val="002C701C"/>
    <w:rsid w:val="002C7A30"/>
    <w:rsid w:val="002C7C46"/>
    <w:rsid w:val="002D050B"/>
    <w:rsid w:val="002D084D"/>
    <w:rsid w:val="002D0931"/>
    <w:rsid w:val="002D1942"/>
    <w:rsid w:val="002D2806"/>
    <w:rsid w:val="002D281A"/>
    <w:rsid w:val="002D3844"/>
    <w:rsid w:val="002D500A"/>
    <w:rsid w:val="002D5011"/>
    <w:rsid w:val="002D54F8"/>
    <w:rsid w:val="002D7083"/>
    <w:rsid w:val="002D7628"/>
    <w:rsid w:val="002D76A0"/>
    <w:rsid w:val="002D7BF0"/>
    <w:rsid w:val="002D7E1C"/>
    <w:rsid w:val="002E0547"/>
    <w:rsid w:val="002E0601"/>
    <w:rsid w:val="002E064A"/>
    <w:rsid w:val="002E12E1"/>
    <w:rsid w:val="002E1CAE"/>
    <w:rsid w:val="002E277C"/>
    <w:rsid w:val="002E2948"/>
    <w:rsid w:val="002E2BBD"/>
    <w:rsid w:val="002E3877"/>
    <w:rsid w:val="002E3E24"/>
    <w:rsid w:val="002E3F84"/>
    <w:rsid w:val="002E4083"/>
    <w:rsid w:val="002E496D"/>
    <w:rsid w:val="002E5328"/>
    <w:rsid w:val="002E5C89"/>
    <w:rsid w:val="002E6255"/>
    <w:rsid w:val="002E62F0"/>
    <w:rsid w:val="002E6A02"/>
    <w:rsid w:val="002E6C29"/>
    <w:rsid w:val="002E7E15"/>
    <w:rsid w:val="002F060F"/>
    <w:rsid w:val="002F09F6"/>
    <w:rsid w:val="002F0D52"/>
    <w:rsid w:val="002F0E40"/>
    <w:rsid w:val="002F145D"/>
    <w:rsid w:val="002F17A7"/>
    <w:rsid w:val="002F19B7"/>
    <w:rsid w:val="002F2511"/>
    <w:rsid w:val="002F3848"/>
    <w:rsid w:val="002F3B29"/>
    <w:rsid w:val="002F4609"/>
    <w:rsid w:val="002F4C84"/>
    <w:rsid w:val="002F63AB"/>
    <w:rsid w:val="002F63AD"/>
    <w:rsid w:val="002F6A0B"/>
    <w:rsid w:val="002F74FB"/>
    <w:rsid w:val="002F7937"/>
    <w:rsid w:val="002F7FCE"/>
    <w:rsid w:val="00300754"/>
    <w:rsid w:val="003011E2"/>
    <w:rsid w:val="003013CE"/>
    <w:rsid w:val="003021F9"/>
    <w:rsid w:val="003034E9"/>
    <w:rsid w:val="00304429"/>
    <w:rsid w:val="003046DF"/>
    <w:rsid w:val="00305095"/>
    <w:rsid w:val="003069C2"/>
    <w:rsid w:val="00306A39"/>
    <w:rsid w:val="00306E03"/>
    <w:rsid w:val="00306FA0"/>
    <w:rsid w:val="00307268"/>
    <w:rsid w:val="00310269"/>
    <w:rsid w:val="00310A13"/>
    <w:rsid w:val="003118B5"/>
    <w:rsid w:val="00312D34"/>
    <w:rsid w:val="0031348A"/>
    <w:rsid w:val="00313731"/>
    <w:rsid w:val="00313F32"/>
    <w:rsid w:val="00313FAA"/>
    <w:rsid w:val="00314096"/>
    <w:rsid w:val="00315121"/>
    <w:rsid w:val="00315E68"/>
    <w:rsid w:val="00316B55"/>
    <w:rsid w:val="00317CB3"/>
    <w:rsid w:val="00320612"/>
    <w:rsid w:val="00320A53"/>
    <w:rsid w:val="00320EC7"/>
    <w:rsid w:val="00320F06"/>
    <w:rsid w:val="00321A10"/>
    <w:rsid w:val="00322E98"/>
    <w:rsid w:val="0032381D"/>
    <w:rsid w:val="00324B1C"/>
    <w:rsid w:val="00325133"/>
    <w:rsid w:val="00325214"/>
    <w:rsid w:val="0032582F"/>
    <w:rsid w:val="00325A14"/>
    <w:rsid w:val="003267D4"/>
    <w:rsid w:val="00326D30"/>
    <w:rsid w:val="00326E21"/>
    <w:rsid w:val="00327015"/>
    <w:rsid w:val="0032745A"/>
    <w:rsid w:val="00330CC3"/>
    <w:rsid w:val="00330EA6"/>
    <w:rsid w:val="0033265D"/>
    <w:rsid w:val="0033280F"/>
    <w:rsid w:val="00332A8B"/>
    <w:rsid w:val="00332BDF"/>
    <w:rsid w:val="00332E3F"/>
    <w:rsid w:val="00332F5A"/>
    <w:rsid w:val="00333530"/>
    <w:rsid w:val="003336C8"/>
    <w:rsid w:val="00333C57"/>
    <w:rsid w:val="00334163"/>
    <w:rsid w:val="0033458D"/>
    <w:rsid w:val="003345EF"/>
    <w:rsid w:val="003345F4"/>
    <w:rsid w:val="00334801"/>
    <w:rsid w:val="00334F5B"/>
    <w:rsid w:val="003358EF"/>
    <w:rsid w:val="00336FBC"/>
    <w:rsid w:val="00336FD8"/>
    <w:rsid w:val="003408FA"/>
    <w:rsid w:val="00340CD1"/>
    <w:rsid w:val="00340F06"/>
    <w:rsid w:val="00340FDC"/>
    <w:rsid w:val="00341732"/>
    <w:rsid w:val="00341B51"/>
    <w:rsid w:val="00342899"/>
    <w:rsid w:val="00342A67"/>
    <w:rsid w:val="00343A5B"/>
    <w:rsid w:val="00343E79"/>
    <w:rsid w:val="003444F9"/>
    <w:rsid w:val="003445D9"/>
    <w:rsid w:val="00344B36"/>
    <w:rsid w:val="00345531"/>
    <w:rsid w:val="00345F1C"/>
    <w:rsid w:val="00346018"/>
    <w:rsid w:val="003462A1"/>
    <w:rsid w:val="003464F0"/>
    <w:rsid w:val="00347CCA"/>
    <w:rsid w:val="00350627"/>
    <w:rsid w:val="00350800"/>
    <w:rsid w:val="003516CC"/>
    <w:rsid w:val="00353237"/>
    <w:rsid w:val="003532C6"/>
    <w:rsid w:val="0035378A"/>
    <w:rsid w:val="00353857"/>
    <w:rsid w:val="00353ED0"/>
    <w:rsid w:val="00354851"/>
    <w:rsid w:val="0035658A"/>
    <w:rsid w:val="00356A75"/>
    <w:rsid w:val="00360056"/>
    <w:rsid w:val="00360187"/>
    <w:rsid w:val="00361006"/>
    <w:rsid w:val="0036115E"/>
    <w:rsid w:val="003613D6"/>
    <w:rsid w:val="003617F6"/>
    <w:rsid w:val="0036228F"/>
    <w:rsid w:val="00362575"/>
    <w:rsid w:val="00362A30"/>
    <w:rsid w:val="003633A1"/>
    <w:rsid w:val="003637EE"/>
    <w:rsid w:val="003648B6"/>
    <w:rsid w:val="00364A6B"/>
    <w:rsid w:val="00364AAB"/>
    <w:rsid w:val="00364DAB"/>
    <w:rsid w:val="00365195"/>
    <w:rsid w:val="00366448"/>
    <w:rsid w:val="003669C5"/>
    <w:rsid w:val="0036723E"/>
    <w:rsid w:val="00367AF1"/>
    <w:rsid w:val="003707F8"/>
    <w:rsid w:val="00371797"/>
    <w:rsid w:val="00371A04"/>
    <w:rsid w:val="003723A1"/>
    <w:rsid w:val="00373B43"/>
    <w:rsid w:val="003743BF"/>
    <w:rsid w:val="00374413"/>
    <w:rsid w:val="003748EB"/>
    <w:rsid w:val="00374A9C"/>
    <w:rsid w:val="00374AD5"/>
    <w:rsid w:val="0037512B"/>
    <w:rsid w:val="00376154"/>
    <w:rsid w:val="003761DA"/>
    <w:rsid w:val="003763D2"/>
    <w:rsid w:val="003767C4"/>
    <w:rsid w:val="003768B9"/>
    <w:rsid w:val="00376DA2"/>
    <w:rsid w:val="0037754F"/>
    <w:rsid w:val="00377AF3"/>
    <w:rsid w:val="00377E00"/>
    <w:rsid w:val="003804A4"/>
    <w:rsid w:val="003804D7"/>
    <w:rsid w:val="00380535"/>
    <w:rsid w:val="00381E08"/>
    <w:rsid w:val="0038201E"/>
    <w:rsid w:val="00382797"/>
    <w:rsid w:val="00382FB9"/>
    <w:rsid w:val="00383446"/>
    <w:rsid w:val="00383D85"/>
    <w:rsid w:val="00383F8D"/>
    <w:rsid w:val="00384523"/>
    <w:rsid w:val="003847A5"/>
    <w:rsid w:val="00384DAF"/>
    <w:rsid w:val="00385BDA"/>
    <w:rsid w:val="00387AA9"/>
    <w:rsid w:val="00387C9F"/>
    <w:rsid w:val="00390378"/>
    <w:rsid w:val="00390EC7"/>
    <w:rsid w:val="00391591"/>
    <w:rsid w:val="003918AF"/>
    <w:rsid w:val="00391F24"/>
    <w:rsid w:val="003930CB"/>
    <w:rsid w:val="00393497"/>
    <w:rsid w:val="00394735"/>
    <w:rsid w:val="003957D9"/>
    <w:rsid w:val="00395B5F"/>
    <w:rsid w:val="00395F4B"/>
    <w:rsid w:val="003976D1"/>
    <w:rsid w:val="00397706"/>
    <w:rsid w:val="0039789D"/>
    <w:rsid w:val="00397A1F"/>
    <w:rsid w:val="00397B94"/>
    <w:rsid w:val="003A0158"/>
    <w:rsid w:val="003A0FB6"/>
    <w:rsid w:val="003A10D5"/>
    <w:rsid w:val="003A16D6"/>
    <w:rsid w:val="003A1A2F"/>
    <w:rsid w:val="003A1C29"/>
    <w:rsid w:val="003A1F20"/>
    <w:rsid w:val="003A2F36"/>
    <w:rsid w:val="003A313C"/>
    <w:rsid w:val="003A3BC4"/>
    <w:rsid w:val="003A4474"/>
    <w:rsid w:val="003A49F4"/>
    <w:rsid w:val="003A5210"/>
    <w:rsid w:val="003A6667"/>
    <w:rsid w:val="003A6BDF"/>
    <w:rsid w:val="003A6EE0"/>
    <w:rsid w:val="003A71A9"/>
    <w:rsid w:val="003B031F"/>
    <w:rsid w:val="003B07FD"/>
    <w:rsid w:val="003B181E"/>
    <w:rsid w:val="003B19C7"/>
    <w:rsid w:val="003B1DB3"/>
    <w:rsid w:val="003B2C57"/>
    <w:rsid w:val="003B35AA"/>
    <w:rsid w:val="003B3863"/>
    <w:rsid w:val="003B4333"/>
    <w:rsid w:val="003B47AB"/>
    <w:rsid w:val="003B4A24"/>
    <w:rsid w:val="003B4B1A"/>
    <w:rsid w:val="003B55A9"/>
    <w:rsid w:val="003B6212"/>
    <w:rsid w:val="003C0C39"/>
    <w:rsid w:val="003C0E80"/>
    <w:rsid w:val="003C133D"/>
    <w:rsid w:val="003C207E"/>
    <w:rsid w:val="003C20DD"/>
    <w:rsid w:val="003C2917"/>
    <w:rsid w:val="003C2F46"/>
    <w:rsid w:val="003C355E"/>
    <w:rsid w:val="003C47CA"/>
    <w:rsid w:val="003C7E3D"/>
    <w:rsid w:val="003D2932"/>
    <w:rsid w:val="003D29BC"/>
    <w:rsid w:val="003D3330"/>
    <w:rsid w:val="003D3830"/>
    <w:rsid w:val="003D4124"/>
    <w:rsid w:val="003D4258"/>
    <w:rsid w:val="003D4638"/>
    <w:rsid w:val="003D4667"/>
    <w:rsid w:val="003D4D2A"/>
    <w:rsid w:val="003D5EAA"/>
    <w:rsid w:val="003D7247"/>
    <w:rsid w:val="003D73E6"/>
    <w:rsid w:val="003E0EA4"/>
    <w:rsid w:val="003E3111"/>
    <w:rsid w:val="003E314F"/>
    <w:rsid w:val="003E3778"/>
    <w:rsid w:val="003E4606"/>
    <w:rsid w:val="003E484E"/>
    <w:rsid w:val="003E54C6"/>
    <w:rsid w:val="003E5829"/>
    <w:rsid w:val="003E5D87"/>
    <w:rsid w:val="003E62AF"/>
    <w:rsid w:val="003E6CAE"/>
    <w:rsid w:val="003E6E6D"/>
    <w:rsid w:val="003E743B"/>
    <w:rsid w:val="003E7AE2"/>
    <w:rsid w:val="003F000B"/>
    <w:rsid w:val="003F03CA"/>
    <w:rsid w:val="003F0652"/>
    <w:rsid w:val="003F0CFB"/>
    <w:rsid w:val="003F0E14"/>
    <w:rsid w:val="003F1E19"/>
    <w:rsid w:val="003F233F"/>
    <w:rsid w:val="003F29B2"/>
    <w:rsid w:val="003F32F2"/>
    <w:rsid w:val="003F3840"/>
    <w:rsid w:val="003F687E"/>
    <w:rsid w:val="00400C18"/>
    <w:rsid w:val="0040196A"/>
    <w:rsid w:val="00401C40"/>
    <w:rsid w:val="00402126"/>
    <w:rsid w:val="0040245C"/>
    <w:rsid w:val="00402FB6"/>
    <w:rsid w:val="0040308D"/>
    <w:rsid w:val="004033FF"/>
    <w:rsid w:val="00403551"/>
    <w:rsid w:val="004040C4"/>
    <w:rsid w:val="004040F8"/>
    <w:rsid w:val="0040431E"/>
    <w:rsid w:val="0040433B"/>
    <w:rsid w:val="004046EF"/>
    <w:rsid w:val="004048B7"/>
    <w:rsid w:val="00404AA6"/>
    <w:rsid w:val="004050E2"/>
    <w:rsid w:val="0040614B"/>
    <w:rsid w:val="00407858"/>
    <w:rsid w:val="00410D29"/>
    <w:rsid w:val="004115DD"/>
    <w:rsid w:val="00411CCE"/>
    <w:rsid w:val="0041244B"/>
    <w:rsid w:val="00412660"/>
    <w:rsid w:val="00412915"/>
    <w:rsid w:val="00412BE6"/>
    <w:rsid w:val="00412BE8"/>
    <w:rsid w:val="004131D3"/>
    <w:rsid w:val="004133F1"/>
    <w:rsid w:val="0041376C"/>
    <w:rsid w:val="004149E1"/>
    <w:rsid w:val="004162C4"/>
    <w:rsid w:val="0041641C"/>
    <w:rsid w:val="00417EFE"/>
    <w:rsid w:val="00420039"/>
    <w:rsid w:val="00420912"/>
    <w:rsid w:val="004219E2"/>
    <w:rsid w:val="00421AB6"/>
    <w:rsid w:val="00421B27"/>
    <w:rsid w:val="00421C20"/>
    <w:rsid w:val="004234CF"/>
    <w:rsid w:val="00423B02"/>
    <w:rsid w:val="004242A5"/>
    <w:rsid w:val="00424B17"/>
    <w:rsid w:val="00425BA9"/>
    <w:rsid w:val="0042753F"/>
    <w:rsid w:val="00427540"/>
    <w:rsid w:val="004279C3"/>
    <w:rsid w:val="004300FA"/>
    <w:rsid w:val="0043078C"/>
    <w:rsid w:val="004316EA"/>
    <w:rsid w:val="00432F48"/>
    <w:rsid w:val="00432FAE"/>
    <w:rsid w:val="00432FD9"/>
    <w:rsid w:val="00433C2E"/>
    <w:rsid w:val="0043462E"/>
    <w:rsid w:val="00434997"/>
    <w:rsid w:val="004349B6"/>
    <w:rsid w:val="00436A83"/>
    <w:rsid w:val="00436D37"/>
    <w:rsid w:val="00437202"/>
    <w:rsid w:val="00437323"/>
    <w:rsid w:val="004374AD"/>
    <w:rsid w:val="004374DB"/>
    <w:rsid w:val="0043779C"/>
    <w:rsid w:val="00440001"/>
    <w:rsid w:val="00441B8B"/>
    <w:rsid w:val="00442291"/>
    <w:rsid w:val="0044255A"/>
    <w:rsid w:val="00442568"/>
    <w:rsid w:val="0044270A"/>
    <w:rsid w:val="00442758"/>
    <w:rsid w:val="0044278E"/>
    <w:rsid w:val="00442A10"/>
    <w:rsid w:val="00442C3D"/>
    <w:rsid w:val="00442E9C"/>
    <w:rsid w:val="004431C8"/>
    <w:rsid w:val="00444545"/>
    <w:rsid w:val="004454FF"/>
    <w:rsid w:val="00445546"/>
    <w:rsid w:val="0044648E"/>
    <w:rsid w:val="0045013E"/>
    <w:rsid w:val="00450194"/>
    <w:rsid w:val="00451620"/>
    <w:rsid w:val="004526C9"/>
    <w:rsid w:val="00452C72"/>
    <w:rsid w:val="00453025"/>
    <w:rsid w:val="00453EAB"/>
    <w:rsid w:val="004543D1"/>
    <w:rsid w:val="00454683"/>
    <w:rsid w:val="00454751"/>
    <w:rsid w:val="00454AA7"/>
    <w:rsid w:val="004550FE"/>
    <w:rsid w:val="004574AF"/>
    <w:rsid w:val="00457AC9"/>
    <w:rsid w:val="004615A1"/>
    <w:rsid w:val="00461960"/>
    <w:rsid w:val="00461AB3"/>
    <w:rsid w:val="00461CCD"/>
    <w:rsid w:val="004626AF"/>
    <w:rsid w:val="00463613"/>
    <w:rsid w:val="004639BC"/>
    <w:rsid w:val="00464550"/>
    <w:rsid w:val="00464D0A"/>
    <w:rsid w:val="00465BEA"/>
    <w:rsid w:val="00466AC2"/>
    <w:rsid w:val="00467251"/>
    <w:rsid w:val="00467D77"/>
    <w:rsid w:val="0047112E"/>
    <w:rsid w:val="00473285"/>
    <w:rsid w:val="00473A14"/>
    <w:rsid w:val="00473F93"/>
    <w:rsid w:val="00474032"/>
    <w:rsid w:val="004741EA"/>
    <w:rsid w:val="0047486A"/>
    <w:rsid w:val="00474AA1"/>
    <w:rsid w:val="004758E5"/>
    <w:rsid w:val="00476986"/>
    <w:rsid w:val="0047702D"/>
    <w:rsid w:val="004775CA"/>
    <w:rsid w:val="00477730"/>
    <w:rsid w:val="00477D32"/>
    <w:rsid w:val="00480616"/>
    <w:rsid w:val="00481AFB"/>
    <w:rsid w:val="00481D7D"/>
    <w:rsid w:val="00482A29"/>
    <w:rsid w:val="00482AFF"/>
    <w:rsid w:val="00483962"/>
    <w:rsid w:val="00483CDF"/>
    <w:rsid w:val="00484287"/>
    <w:rsid w:val="00484BCA"/>
    <w:rsid w:val="00485062"/>
    <w:rsid w:val="00486169"/>
    <w:rsid w:val="00487C9E"/>
    <w:rsid w:val="00487EF6"/>
    <w:rsid w:val="00490735"/>
    <w:rsid w:val="00490BAC"/>
    <w:rsid w:val="0049108C"/>
    <w:rsid w:val="00491B1E"/>
    <w:rsid w:val="00491E55"/>
    <w:rsid w:val="00491FAF"/>
    <w:rsid w:val="00492C63"/>
    <w:rsid w:val="00493206"/>
    <w:rsid w:val="0049327C"/>
    <w:rsid w:val="004942CC"/>
    <w:rsid w:val="00494B2A"/>
    <w:rsid w:val="0049568A"/>
    <w:rsid w:val="004956D2"/>
    <w:rsid w:val="004964B0"/>
    <w:rsid w:val="004967E1"/>
    <w:rsid w:val="00497099"/>
    <w:rsid w:val="0049715F"/>
    <w:rsid w:val="00497182"/>
    <w:rsid w:val="00497A4E"/>
    <w:rsid w:val="004A0479"/>
    <w:rsid w:val="004A0CE3"/>
    <w:rsid w:val="004A0F05"/>
    <w:rsid w:val="004A1F9B"/>
    <w:rsid w:val="004A3860"/>
    <w:rsid w:val="004A3C3F"/>
    <w:rsid w:val="004A493C"/>
    <w:rsid w:val="004A5CBD"/>
    <w:rsid w:val="004A62FA"/>
    <w:rsid w:val="004A642C"/>
    <w:rsid w:val="004A69D7"/>
    <w:rsid w:val="004A7126"/>
    <w:rsid w:val="004A727A"/>
    <w:rsid w:val="004A7EF1"/>
    <w:rsid w:val="004B086E"/>
    <w:rsid w:val="004B17C6"/>
    <w:rsid w:val="004B348A"/>
    <w:rsid w:val="004B349A"/>
    <w:rsid w:val="004B52BA"/>
    <w:rsid w:val="004B539F"/>
    <w:rsid w:val="004B5F9C"/>
    <w:rsid w:val="004B5FB5"/>
    <w:rsid w:val="004B625B"/>
    <w:rsid w:val="004B6E20"/>
    <w:rsid w:val="004B70CD"/>
    <w:rsid w:val="004C01A9"/>
    <w:rsid w:val="004C0827"/>
    <w:rsid w:val="004C1FE8"/>
    <w:rsid w:val="004C27C9"/>
    <w:rsid w:val="004C2E0D"/>
    <w:rsid w:val="004C302F"/>
    <w:rsid w:val="004C445D"/>
    <w:rsid w:val="004C4F96"/>
    <w:rsid w:val="004C51D2"/>
    <w:rsid w:val="004C5DA5"/>
    <w:rsid w:val="004C5F12"/>
    <w:rsid w:val="004C657A"/>
    <w:rsid w:val="004C699B"/>
    <w:rsid w:val="004C6A95"/>
    <w:rsid w:val="004C6D94"/>
    <w:rsid w:val="004C7C40"/>
    <w:rsid w:val="004D0F39"/>
    <w:rsid w:val="004D107F"/>
    <w:rsid w:val="004D22E8"/>
    <w:rsid w:val="004D249B"/>
    <w:rsid w:val="004D27EA"/>
    <w:rsid w:val="004D3BC8"/>
    <w:rsid w:val="004D4042"/>
    <w:rsid w:val="004D45F0"/>
    <w:rsid w:val="004D4687"/>
    <w:rsid w:val="004D4B4B"/>
    <w:rsid w:val="004D50D5"/>
    <w:rsid w:val="004D5902"/>
    <w:rsid w:val="004D60EB"/>
    <w:rsid w:val="004D6F5F"/>
    <w:rsid w:val="004D730E"/>
    <w:rsid w:val="004D763D"/>
    <w:rsid w:val="004E00DA"/>
    <w:rsid w:val="004E04C4"/>
    <w:rsid w:val="004E1419"/>
    <w:rsid w:val="004E1476"/>
    <w:rsid w:val="004E14E0"/>
    <w:rsid w:val="004E1506"/>
    <w:rsid w:val="004E168D"/>
    <w:rsid w:val="004E268E"/>
    <w:rsid w:val="004E2922"/>
    <w:rsid w:val="004E2A64"/>
    <w:rsid w:val="004E2EC4"/>
    <w:rsid w:val="004E2FEE"/>
    <w:rsid w:val="004E3528"/>
    <w:rsid w:val="004E392B"/>
    <w:rsid w:val="004E3A06"/>
    <w:rsid w:val="004E3D84"/>
    <w:rsid w:val="004E4589"/>
    <w:rsid w:val="004E575A"/>
    <w:rsid w:val="004E57B8"/>
    <w:rsid w:val="004E5DF3"/>
    <w:rsid w:val="004E6978"/>
    <w:rsid w:val="004E6BD1"/>
    <w:rsid w:val="004E7F74"/>
    <w:rsid w:val="004F0D40"/>
    <w:rsid w:val="004F100E"/>
    <w:rsid w:val="004F1BC0"/>
    <w:rsid w:val="004F24E8"/>
    <w:rsid w:val="004F2611"/>
    <w:rsid w:val="004F26C7"/>
    <w:rsid w:val="004F3B1E"/>
    <w:rsid w:val="004F3F17"/>
    <w:rsid w:val="004F48FF"/>
    <w:rsid w:val="004F4BC0"/>
    <w:rsid w:val="004F63D5"/>
    <w:rsid w:val="004F6549"/>
    <w:rsid w:val="004F737F"/>
    <w:rsid w:val="004F7723"/>
    <w:rsid w:val="004F7D78"/>
    <w:rsid w:val="00500683"/>
    <w:rsid w:val="00501958"/>
    <w:rsid w:val="00501B85"/>
    <w:rsid w:val="0050259D"/>
    <w:rsid w:val="00502614"/>
    <w:rsid w:val="00502DA1"/>
    <w:rsid w:val="00502DC6"/>
    <w:rsid w:val="0050362B"/>
    <w:rsid w:val="00503BB2"/>
    <w:rsid w:val="00503C1F"/>
    <w:rsid w:val="00504388"/>
    <w:rsid w:val="005047B6"/>
    <w:rsid w:val="00504B1E"/>
    <w:rsid w:val="00505448"/>
    <w:rsid w:val="00506A47"/>
    <w:rsid w:val="00506C5A"/>
    <w:rsid w:val="005075CA"/>
    <w:rsid w:val="00510A0B"/>
    <w:rsid w:val="00510E91"/>
    <w:rsid w:val="0051109D"/>
    <w:rsid w:val="00511184"/>
    <w:rsid w:val="00511ECB"/>
    <w:rsid w:val="0051209D"/>
    <w:rsid w:val="0051275E"/>
    <w:rsid w:val="0051342F"/>
    <w:rsid w:val="00513E47"/>
    <w:rsid w:val="00513FF2"/>
    <w:rsid w:val="00514DEE"/>
    <w:rsid w:val="00515AEB"/>
    <w:rsid w:val="0051691D"/>
    <w:rsid w:val="00521686"/>
    <w:rsid w:val="005217A1"/>
    <w:rsid w:val="00521AE6"/>
    <w:rsid w:val="00522899"/>
    <w:rsid w:val="00522A68"/>
    <w:rsid w:val="00523424"/>
    <w:rsid w:val="00523665"/>
    <w:rsid w:val="00523EAD"/>
    <w:rsid w:val="00526FCF"/>
    <w:rsid w:val="00530CE7"/>
    <w:rsid w:val="00531642"/>
    <w:rsid w:val="00531A06"/>
    <w:rsid w:val="00532222"/>
    <w:rsid w:val="0053224B"/>
    <w:rsid w:val="00532FA7"/>
    <w:rsid w:val="005347A3"/>
    <w:rsid w:val="00534DF1"/>
    <w:rsid w:val="005354FC"/>
    <w:rsid w:val="00535E6C"/>
    <w:rsid w:val="005366AD"/>
    <w:rsid w:val="00536EA7"/>
    <w:rsid w:val="005377B4"/>
    <w:rsid w:val="005401FE"/>
    <w:rsid w:val="0054082E"/>
    <w:rsid w:val="0054090B"/>
    <w:rsid w:val="00541060"/>
    <w:rsid w:val="0054126A"/>
    <w:rsid w:val="005414AF"/>
    <w:rsid w:val="005415CB"/>
    <w:rsid w:val="005419DC"/>
    <w:rsid w:val="00541D1B"/>
    <w:rsid w:val="00541ED2"/>
    <w:rsid w:val="00541F30"/>
    <w:rsid w:val="00542108"/>
    <w:rsid w:val="00542B40"/>
    <w:rsid w:val="00542C25"/>
    <w:rsid w:val="0054377F"/>
    <w:rsid w:val="00543800"/>
    <w:rsid w:val="00543FE2"/>
    <w:rsid w:val="00544929"/>
    <w:rsid w:val="00544FA9"/>
    <w:rsid w:val="0054547E"/>
    <w:rsid w:val="00545773"/>
    <w:rsid w:val="005464C9"/>
    <w:rsid w:val="00546B8B"/>
    <w:rsid w:val="00546C8A"/>
    <w:rsid w:val="00547719"/>
    <w:rsid w:val="005477CD"/>
    <w:rsid w:val="00547D2B"/>
    <w:rsid w:val="00547F2A"/>
    <w:rsid w:val="00550F77"/>
    <w:rsid w:val="0055184A"/>
    <w:rsid w:val="00551B86"/>
    <w:rsid w:val="00551D7D"/>
    <w:rsid w:val="005522F8"/>
    <w:rsid w:val="00552806"/>
    <w:rsid w:val="00553BC9"/>
    <w:rsid w:val="00554CA6"/>
    <w:rsid w:val="00554D8A"/>
    <w:rsid w:val="00555C89"/>
    <w:rsid w:val="00556468"/>
    <w:rsid w:val="00556A59"/>
    <w:rsid w:val="005574AA"/>
    <w:rsid w:val="00560744"/>
    <w:rsid w:val="005608C6"/>
    <w:rsid w:val="00560968"/>
    <w:rsid w:val="005611A5"/>
    <w:rsid w:val="005618DB"/>
    <w:rsid w:val="0056246A"/>
    <w:rsid w:val="005624E6"/>
    <w:rsid w:val="0056327C"/>
    <w:rsid w:val="005636AB"/>
    <w:rsid w:val="00563835"/>
    <w:rsid w:val="00563B3E"/>
    <w:rsid w:val="00565AA7"/>
    <w:rsid w:val="00566673"/>
    <w:rsid w:val="005666F0"/>
    <w:rsid w:val="0056686A"/>
    <w:rsid w:val="00566C91"/>
    <w:rsid w:val="00567776"/>
    <w:rsid w:val="00567E5C"/>
    <w:rsid w:val="00567F74"/>
    <w:rsid w:val="005706EF"/>
    <w:rsid w:val="005707D5"/>
    <w:rsid w:val="00571940"/>
    <w:rsid w:val="00571CB9"/>
    <w:rsid w:val="00573845"/>
    <w:rsid w:val="005739B4"/>
    <w:rsid w:val="005741EE"/>
    <w:rsid w:val="00575FF4"/>
    <w:rsid w:val="005764F9"/>
    <w:rsid w:val="0057682E"/>
    <w:rsid w:val="00580C14"/>
    <w:rsid w:val="0058177A"/>
    <w:rsid w:val="005819A7"/>
    <w:rsid w:val="005829D9"/>
    <w:rsid w:val="00582F87"/>
    <w:rsid w:val="005831B5"/>
    <w:rsid w:val="00584332"/>
    <w:rsid w:val="00584613"/>
    <w:rsid w:val="0058465B"/>
    <w:rsid w:val="00584738"/>
    <w:rsid w:val="0058663D"/>
    <w:rsid w:val="005867A1"/>
    <w:rsid w:val="005867EF"/>
    <w:rsid w:val="005871C8"/>
    <w:rsid w:val="00587686"/>
    <w:rsid w:val="00590BA1"/>
    <w:rsid w:val="005910CC"/>
    <w:rsid w:val="0059234C"/>
    <w:rsid w:val="005927E9"/>
    <w:rsid w:val="0059313F"/>
    <w:rsid w:val="00593631"/>
    <w:rsid w:val="00594A8B"/>
    <w:rsid w:val="00594D7B"/>
    <w:rsid w:val="00595259"/>
    <w:rsid w:val="005953E3"/>
    <w:rsid w:val="005955D4"/>
    <w:rsid w:val="005960B6"/>
    <w:rsid w:val="00596A6E"/>
    <w:rsid w:val="005A058B"/>
    <w:rsid w:val="005A06E4"/>
    <w:rsid w:val="005A1023"/>
    <w:rsid w:val="005A1051"/>
    <w:rsid w:val="005A144B"/>
    <w:rsid w:val="005A1997"/>
    <w:rsid w:val="005A2103"/>
    <w:rsid w:val="005A32B8"/>
    <w:rsid w:val="005A33B5"/>
    <w:rsid w:val="005A3732"/>
    <w:rsid w:val="005A3BB1"/>
    <w:rsid w:val="005A3D3B"/>
    <w:rsid w:val="005A55D2"/>
    <w:rsid w:val="005A6AC4"/>
    <w:rsid w:val="005A71D5"/>
    <w:rsid w:val="005A7632"/>
    <w:rsid w:val="005B00AC"/>
    <w:rsid w:val="005B0DF5"/>
    <w:rsid w:val="005B25B4"/>
    <w:rsid w:val="005B3206"/>
    <w:rsid w:val="005B375D"/>
    <w:rsid w:val="005B4087"/>
    <w:rsid w:val="005B4A76"/>
    <w:rsid w:val="005B4CE7"/>
    <w:rsid w:val="005B5715"/>
    <w:rsid w:val="005B58CD"/>
    <w:rsid w:val="005B59AF"/>
    <w:rsid w:val="005B5A3D"/>
    <w:rsid w:val="005B6121"/>
    <w:rsid w:val="005B6166"/>
    <w:rsid w:val="005B6D02"/>
    <w:rsid w:val="005C07C6"/>
    <w:rsid w:val="005C0A3B"/>
    <w:rsid w:val="005C1229"/>
    <w:rsid w:val="005C145E"/>
    <w:rsid w:val="005C14AE"/>
    <w:rsid w:val="005C1E39"/>
    <w:rsid w:val="005C2141"/>
    <w:rsid w:val="005C2627"/>
    <w:rsid w:val="005C2EF4"/>
    <w:rsid w:val="005C2F70"/>
    <w:rsid w:val="005C37CE"/>
    <w:rsid w:val="005C3A3A"/>
    <w:rsid w:val="005C41BB"/>
    <w:rsid w:val="005C54B6"/>
    <w:rsid w:val="005C5E5C"/>
    <w:rsid w:val="005C6A8C"/>
    <w:rsid w:val="005C7CEB"/>
    <w:rsid w:val="005C7DC2"/>
    <w:rsid w:val="005D0A40"/>
    <w:rsid w:val="005D1499"/>
    <w:rsid w:val="005D1E4E"/>
    <w:rsid w:val="005D2132"/>
    <w:rsid w:val="005D2401"/>
    <w:rsid w:val="005D2CAF"/>
    <w:rsid w:val="005D2D08"/>
    <w:rsid w:val="005D40A7"/>
    <w:rsid w:val="005D4215"/>
    <w:rsid w:val="005D57BD"/>
    <w:rsid w:val="005D5978"/>
    <w:rsid w:val="005D632E"/>
    <w:rsid w:val="005D6BD5"/>
    <w:rsid w:val="005D76A2"/>
    <w:rsid w:val="005D7B9F"/>
    <w:rsid w:val="005E1259"/>
    <w:rsid w:val="005E14E0"/>
    <w:rsid w:val="005E18B3"/>
    <w:rsid w:val="005E1E04"/>
    <w:rsid w:val="005E208E"/>
    <w:rsid w:val="005E2CC3"/>
    <w:rsid w:val="005E3DB6"/>
    <w:rsid w:val="005E58F3"/>
    <w:rsid w:val="005E5B14"/>
    <w:rsid w:val="005E62FB"/>
    <w:rsid w:val="005E68BE"/>
    <w:rsid w:val="005E6A34"/>
    <w:rsid w:val="005E6E6D"/>
    <w:rsid w:val="005E7F17"/>
    <w:rsid w:val="005F070A"/>
    <w:rsid w:val="005F256D"/>
    <w:rsid w:val="005F277A"/>
    <w:rsid w:val="005F2B55"/>
    <w:rsid w:val="005F424D"/>
    <w:rsid w:val="005F4373"/>
    <w:rsid w:val="005F448B"/>
    <w:rsid w:val="005F4E56"/>
    <w:rsid w:val="005F50FF"/>
    <w:rsid w:val="005F5D7E"/>
    <w:rsid w:val="005F6398"/>
    <w:rsid w:val="005F6F7B"/>
    <w:rsid w:val="005F79DB"/>
    <w:rsid w:val="00601691"/>
    <w:rsid w:val="00601796"/>
    <w:rsid w:val="0060220D"/>
    <w:rsid w:val="00602625"/>
    <w:rsid w:val="00602BA6"/>
    <w:rsid w:val="00604181"/>
    <w:rsid w:val="006054B3"/>
    <w:rsid w:val="00605D86"/>
    <w:rsid w:val="00605FBA"/>
    <w:rsid w:val="00606CE7"/>
    <w:rsid w:val="0060778E"/>
    <w:rsid w:val="00607D77"/>
    <w:rsid w:val="00610690"/>
    <w:rsid w:val="006106AC"/>
    <w:rsid w:val="00611FB6"/>
    <w:rsid w:val="0061237C"/>
    <w:rsid w:val="006123EC"/>
    <w:rsid w:val="00612AA6"/>
    <w:rsid w:val="00613059"/>
    <w:rsid w:val="00613218"/>
    <w:rsid w:val="00613DC4"/>
    <w:rsid w:val="00614D87"/>
    <w:rsid w:val="00615002"/>
    <w:rsid w:val="006153F8"/>
    <w:rsid w:val="00615713"/>
    <w:rsid w:val="00616095"/>
    <w:rsid w:val="00616271"/>
    <w:rsid w:val="00621695"/>
    <w:rsid w:val="0062198D"/>
    <w:rsid w:val="006225A2"/>
    <w:rsid w:val="00622ABB"/>
    <w:rsid w:val="00622CE6"/>
    <w:rsid w:val="00622F24"/>
    <w:rsid w:val="00623EF5"/>
    <w:rsid w:val="00623F1A"/>
    <w:rsid w:val="00624736"/>
    <w:rsid w:val="00624950"/>
    <w:rsid w:val="00625627"/>
    <w:rsid w:val="00625EA7"/>
    <w:rsid w:val="00626360"/>
    <w:rsid w:val="006275E2"/>
    <w:rsid w:val="0062776E"/>
    <w:rsid w:val="006305C5"/>
    <w:rsid w:val="00630677"/>
    <w:rsid w:val="006310FD"/>
    <w:rsid w:val="006311EA"/>
    <w:rsid w:val="00631B5F"/>
    <w:rsid w:val="00631CA1"/>
    <w:rsid w:val="00632D07"/>
    <w:rsid w:val="0063379A"/>
    <w:rsid w:val="00633C77"/>
    <w:rsid w:val="00633D18"/>
    <w:rsid w:val="00634290"/>
    <w:rsid w:val="006348E4"/>
    <w:rsid w:val="00634D21"/>
    <w:rsid w:val="00635DB7"/>
    <w:rsid w:val="0063612F"/>
    <w:rsid w:val="006369D8"/>
    <w:rsid w:val="00636C33"/>
    <w:rsid w:val="00637382"/>
    <w:rsid w:val="0063798E"/>
    <w:rsid w:val="00640812"/>
    <w:rsid w:val="00640B1D"/>
    <w:rsid w:val="00641235"/>
    <w:rsid w:val="006412D0"/>
    <w:rsid w:val="00641709"/>
    <w:rsid w:val="0064218F"/>
    <w:rsid w:val="00642B3F"/>
    <w:rsid w:val="00642FD5"/>
    <w:rsid w:val="006431BD"/>
    <w:rsid w:val="006433F2"/>
    <w:rsid w:val="006439FD"/>
    <w:rsid w:val="00643B59"/>
    <w:rsid w:val="00643D37"/>
    <w:rsid w:val="006460FA"/>
    <w:rsid w:val="00646145"/>
    <w:rsid w:val="00646756"/>
    <w:rsid w:val="00647615"/>
    <w:rsid w:val="00647ADC"/>
    <w:rsid w:val="00650887"/>
    <w:rsid w:val="00650A35"/>
    <w:rsid w:val="00650AD9"/>
    <w:rsid w:val="00651183"/>
    <w:rsid w:val="00651823"/>
    <w:rsid w:val="00651D72"/>
    <w:rsid w:val="00652E1B"/>
    <w:rsid w:val="0065358A"/>
    <w:rsid w:val="00654DE8"/>
    <w:rsid w:val="00655579"/>
    <w:rsid w:val="00655794"/>
    <w:rsid w:val="0065596A"/>
    <w:rsid w:val="00655E2F"/>
    <w:rsid w:val="00656941"/>
    <w:rsid w:val="00657A6C"/>
    <w:rsid w:val="00657AC9"/>
    <w:rsid w:val="0066043B"/>
    <w:rsid w:val="0066076D"/>
    <w:rsid w:val="00660970"/>
    <w:rsid w:val="0066119A"/>
    <w:rsid w:val="006612D9"/>
    <w:rsid w:val="006612FF"/>
    <w:rsid w:val="00663985"/>
    <w:rsid w:val="006644A9"/>
    <w:rsid w:val="00664E4F"/>
    <w:rsid w:val="00665755"/>
    <w:rsid w:val="00665872"/>
    <w:rsid w:val="00665B31"/>
    <w:rsid w:val="0066651F"/>
    <w:rsid w:val="00666F59"/>
    <w:rsid w:val="00666F72"/>
    <w:rsid w:val="00667563"/>
    <w:rsid w:val="00670108"/>
    <w:rsid w:val="00670A88"/>
    <w:rsid w:val="00670D82"/>
    <w:rsid w:val="00671554"/>
    <w:rsid w:val="00671BC6"/>
    <w:rsid w:val="00672780"/>
    <w:rsid w:val="00673248"/>
    <w:rsid w:val="00673BA3"/>
    <w:rsid w:val="006747D3"/>
    <w:rsid w:val="0067487C"/>
    <w:rsid w:val="00674966"/>
    <w:rsid w:val="006753C0"/>
    <w:rsid w:val="0067605D"/>
    <w:rsid w:val="00676373"/>
    <w:rsid w:val="00676B1B"/>
    <w:rsid w:val="00677130"/>
    <w:rsid w:val="006775CB"/>
    <w:rsid w:val="006778C3"/>
    <w:rsid w:val="00677B20"/>
    <w:rsid w:val="00677D61"/>
    <w:rsid w:val="00677D6B"/>
    <w:rsid w:val="0068086A"/>
    <w:rsid w:val="006809F8"/>
    <w:rsid w:val="00682A23"/>
    <w:rsid w:val="006832DA"/>
    <w:rsid w:val="00683AEE"/>
    <w:rsid w:val="00684F61"/>
    <w:rsid w:val="0068523F"/>
    <w:rsid w:val="006854B4"/>
    <w:rsid w:val="00685523"/>
    <w:rsid w:val="00685A04"/>
    <w:rsid w:val="00687211"/>
    <w:rsid w:val="006873FB"/>
    <w:rsid w:val="0068742E"/>
    <w:rsid w:val="006900E2"/>
    <w:rsid w:val="00690CEC"/>
    <w:rsid w:val="00690F46"/>
    <w:rsid w:val="00691150"/>
    <w:rsid w:val="006912F0"/>
    <w:rsid w:val="00691CC9"/>
    <w:rsid w:val="00692042"/>
    <w:rsid w:val="006921DD"/>
    <w:rsid w:val="006923BA"/>
    <w:rsid w:val="00692677"/>
    <w:rsid w:val="006930CD"/>
    <w:rsid w:val="0069321F"/>
    <w:rsid w:val="0069495F"/>
    <w:rsid w:val="006959B0"/>
    <w:rsid w:val="006A0F2A"/>
    <w:rsid w:val="006A1299"/>
    <w:rsid w:val="006A1983"/>
    <w:rsid w:val="006A26C3"/>
    <w:rsid w:val="006A2FE3"/>
    <w:rsid w:val="006A31AC"/>
    <w:rsid w:val="006A353D"/>
    <w:rsid w:val="006A3675"/>
    <w:rsid w:val="006A4AEB"/>
    <w:rsid w:val="006A5463"/>
    <w:rsid w:val="006A59BF"/>
    <w:rsid w:val="006A5ECF"/>
    <w:rsid w:val="006A750C"/>
    <w:rsid w:val="006A7D50"/>
    <w:rsid w:val="006B098E"/>
    <w:rsid w:val="006B2465"/>
    <w:rsid w:val="006B2492"/>
    <w:rsid w:val="006B28D0"/>
    <w:rsid w:val="006B2977"/>
    <w:rsid w:val="006B2FAE"/>
    <w:rsid w:val="006B361A"/>
    <w:rsid w:val="006B3A5A"/>
    <w:rsid w:val="006B3F89"/>
    <w:rsid w:val="006B512C"/>
    <w:rsid w:val="006B543F"/>
    <w:rsid w:val="006B5CBB"/>
    <w:rsid w:val="006B79F9"/>
    <w:rsid w:val="006B7A9A"/>
    <w:rsid w:val="006B7BD8"/>
    <w:rsid w:val="006C0BCE"/>
    <w:rsid w:val="006C1D65"/>
    <w:rsid w:val="006C1E20"/>
    <w:rsid w:val="006C2449"/>
    <w:rsid w:val="006C25F0"/>
    <w:rsid w:val="006C26F6"/>
    <w:rsid w:val="006C28DE"/>
    <w:rsid w:val="006C2AF5"/>
    <w:rsid w:val="006C30E3"/>
    <w:rsid w:val="006C3130"/>
    <w:rsid w:val="006C336E"/>
    <w:rsid w:val="006C35A5"/>
    <w:rsid w:val="006C44DC"/>
    <w:rsid w:val="006C4ED3"/>
    <w:rsid w:val="006C7F31"/>
    <w:rsid w:val="006D12BE"/>
    <w:rsid w:val="006D164E"/>
    <w:rsid w:val="006D229C"/>
    <w:rsid w:val="006D2872"/>
    <w:rsid w:val="006D31EC"/>
    <w:rsid w:val="006D34A8"/>
    <w:rsid w:val="006D3641"/>
    <w:rsid w:val="006D3E0D"/>
    <w:rsid w:val="006D557B"/>
    <w:rsid w:val="006D55D7"/>
    <w:rsid w:val="006D58C8"/>
    <w:rsid w:val="006D691D"/>
    <w:rsid w:val="006D6A50"/>
    <w:rsid w:val="006D6B6B"/>
    <w:rsid w:val="006D6BA1"/>
    <w:rsid w:val="006D6CE1"/>
    <w:rsid w:val="006E017E"/>
    <w:rsid w:val="006E01ED"/>
    <w:rsid w:val="006E05ED"/>
    <w:rsid w:val="006E0869"/>
    <w:rsid w:val="006E093A"/>
    <w:rsid w:val="006E1992"/>
    <w:rsid w:val="006E1EED"/>
    <w:rsid w:val="006E2E87"/>
    <w:rsid w:val="006E2FB5"/>
    <w:rsid w:val="006E30BB"/>
    <w:rsid w:val="006E3886"/>
    <w:rsid w:val="006E3C69"/>
    <w:rsid w:val="006E4881"/>
    <w:rsid w:val="006E4972"/>
    <w:rsid w:val="006E4A83"/>
    <w:rsid w:val="006E4FA1"/>
    <w:rsid w:val="006E50CA"/>
    <w:rsid w:val="006E617B"/>
    <w:rsid w:val="006E6547"/>
    <w:rsid w:val="006E6657"/>
    <w:rsid w:val="006E6A4C"/>
    <w:rsid w:val="006E6AC0"/>
    <w:rsid w:val="006E76A5"/>
    <w:rsid w:val="006E76D5"/>
    <w:rsid w:val="006F0393"/>
    <w:rsid w:val="006F040A"/>
    <w:rsid w:val="006F0487"/>
    <w:rsid w:val="006F1415"/>
    <w:rsid w:val="006F19B9"/>
    <w:rsid w:val="006F1CAF"/>
    <w:rsid w:val="006F1FD1"/>
    <w:rsid w:val="006F23C5"/>
    <w:rsid w:val="006F255A"/>
    <w:rsid w:val="006F2CC4"/>
    <w:rsid w:val="006F3A23"/>
    <w:rsid w:val="006F46EC"/>
    <w:rsid w:val="006F5014"/>
    <w:rsid w:val="006F655D"/>
    <w:rsid w:val="006F7F10"/>
    <w:rsid w:val="00700628"/>
    <w:rsid w:val="0070085A"/>
    <w:rsid w:val="00700F4D"/>
    <w:rsid w:val="00701CAC"/>
    <w:rsid w:val="007020BE"/>
    <w:rsid w:val="00702A31"/>
    <w:rsid w:val="00702C78"/>
    <w:rsid w:val="007031F2"/>
    <w:rsid w:val="00703730"/>
    <w:rsid w:val="007039AA"/>
    <w:rsid w:val="00703AD0"/>
    <w:rsid w:val="00703B73"/>
    <w:rsid w:val="00703D16"/>
    <w:rsid w:val="00703EE8"/>
    <w:rsid w:val="0070471E"/>
    <w:rsid w:val="007048AE"/>
    <w:rsid w:val="00704F7E"/>
    <w:rsid w:val="0070543F"/>
    <w:rsid w:val="00705CE6"/>
    <w:rsid w:val="00705FAB"/>
    <w:rsid w:val="00706A9B"/>
    <w:rsid w:val="00706F4F"/>
    <w:rsid w:val="00707B40"/>
    <w:rsid w:val="007102E6"/>
    <w:rsid w:val="007103CA"/>
    <w:rsid w:val="00711A5E"/>
    <w:rsid w:val="0071233B"/>
    <w:rsid w:val="00712631"/>
    <w:rsid w:val="00714274"/>
    <w:rsid w:val="00714B8E"/>
    <w:rsid w:val="00715B39"/>
    <w:rsid w:val="00716B4F"/>
    <w:rsid w:val="00717353"/>
    <w:rsid w:val="00720B06"/>
    <w:rsid w:val="00720BBE"/>
    <w:rsid w:val="00720D1E"/>
    <w:rsid w:val="00720F9F"/>
    <w:rsid w:val="00723121"/>
    <w:rsid w:val="00723ABC"/>
    <w:rsid w:val="00723DD7"/>
    <w:rsid w:val="00724374"/>
    <w:rsid w:val="007249A6"/>
    <w:rsid w:val="00725859"/>
    <w:rsid w:val="00725AE7"/>
    <w:rsid w:val="00725CB4"/>
    <w:rsid w:val="0072772D"/>
    <w:rsid w:val="00727B48"/>
    <w:rsid w:val="00727B88"/>
    <w:rsid w:val="00730936"/>
    <w:rsid w:val="00730C4E"/>
    <w:rsid w:val="00730E4B"/>
    <w:rsid w:val="00730E59"/>
    <w:rsid w:val="007323F5"/>
    <w:rsid w:val="0073277B"/>
    <w:rsid w:val="007329FD"/>
    <w:rsid w:val="00732AB9"/>
    <w:rsid w:val="00732FD0"/>
    <w:rsid w:val="007334AB"/>
    <w:rsid w:val="0073353B"/>
    <w:rsid w:val="007354EA"/>
    <w:rsid w:val="007357EC"/>
    <w:rsid w:val="00735953"/>
    <w:rsid w:val="007364AF"/>
    <w:rsid w:val="00736547"/>
    <w:rsid w:val="00737474"/>
    <w:rsid w:val="00740D70"/>
    <w:rsid w:val="00740EC8"/>
    <w:rsid w:val="00741A50"/>
    <w:rsid w:val="00742476"/>
    <w:rsid w:val="00742DA8"/>
    <w:rsid w:val="00743095"/>
    <w:rsid w:val="007432DC"/>
    <w:rsid w:val="007434C8"/>
    <w:rsid w:val="00744198"/>
    <w:rsid w:val="00745281"/>
    <w:rsid w:val="0074544B"/>
    <w:rsid w:val="00745930"/>
    <w:rsid w:val="00745D2B"/>
    <w:rsid w:val="007461F0"/>
    <w:rsid w:val="00746E9A"/>
    <w:rsid w:val="007500D3"/>
    <w:rsid w:val="00750F29"/>
    <w:rsid w:val="0075173F"/>
    <w:rsid w:val="00752894"/>
    <w:rsid w:val="00752AC9"/>
    <w:rsid w:val="007537A0"/>
    <w:rsid w:val="00754172"/>
    <w:rsid w:val="0075459F"/>
    <w:rsid w:val="0075471B"/>
    <w:rsid w:val="00754739"/>
    <w:rsid w:val="007548FD"/>
    <w:rsid w:val="00754952"/>
    <w:rsid w:val="00754A66"/>
    <w:rsid w:val="00754ACA"/>
    <w:rsid w:val="00755E2B"/>
    <w:rsid w:val="00756533"/>
    <w:rsid w:val="00756F80"/>
    <w:rsid w:val="00756FB5"/>
    <w:rsid w:val="00757A4B"/>
    <w:rsid w:val="0076088F"/>
    <w:rsid w:val="00760BC7"/>
    <w:rsid w:val="00760C36"/>
    <w:rsid w:val="00762969"/>
    <w:rsid w:val="00763347"/>
    <w:rsid w:val="00763509"/>
    <w:rsid w:val="00763936"/>
    <w:rsid w:val="00763A64"/>
    <w:rsid w:val="00763C0E"/>
    <w:rsid w:val="0076491A"/>
    <w:rsid w:val="00765764"/>
    <w:rsid w:val="00765773"/>
    <w:rsid w:val="00766F6F"/>
    <w:rsid w:val="00766FF7"/>
    <w:rsid w:val="00767DB9"/>
    <w:rsid w:val="00767DCA"/>
    <w:rsid w:val="00770757"/>
    <w:rsid w:val="00770A16"/>
    <w:rsid w:val="00771152"/>
    <w:rsid w:val="00772A5B"/>
    <w:rsid w:val="0077308F"/>
    <w:rsid w:val="007730F3"/>
    <w:rsid w:val="007737BC"/>
    <w:rsid w:val="00774B65"/>
    <w:rsid w:val="007751BE"/>
    <w:rsid w:val="00775E85"/>
    <w:rsid w:val="0077734A"/>
    <w:rsid w:val="00777DCA"/>
    <w:rsid w:val="00780194"/>
    <w:rsid w:val="00780F4B"/>
    <w:rsid w:val="00781CE1"/>
    <w:rsid w:val="00781D33"/>
    <w:rsid w:val="0078271B"/>
    <w:rsid w:val="007827D3"/>
    <w:rsid w:val="00782BCA"/>
    <w:rsid w:val="00782E34"/>
    <w:rsid w:val="007835B9"/>
    <w:rsid w:val="00784438"/>
    <w:rsid w:val="0078459F"/>
    <w:rsid w:val="0078473A"/>
    <w:rsid w:val="00784A1D"/>
    <w:rsid w:val="007855BD"/>
    <w:rsid w:val="00787092"/>
    <w:rsid w:val="00787D36"/>
    <w:rsid w:val="0079087A"/>
    <w:rsid w:val="007908A2"/>
    <w:rsid w:val="0079093A"/>
    <w:rsid w:val="00791EAA"/>
    <w:rsid w:val="00792FED"/>
    <w:rsid w:val="00793C1E"/>
    <w:rsid w:val="0079401B"/>
    <w:rsid w:val="00794331"/>
    <w:rsid w:val="0079485E"/>
    <w:rsid w:val="007952B1"/>
    <w:rsid w:val="00795DC9"/>
    <w:rsid w:val="007962F7"/>
    <w:rsid w:val="00797968"/>
    <w:rsid w:val="007A0074"/>
    <w:rsid w:val="007A05FD"/>
    <w:rsid w:val="007A06A3"/>
    <w:rsid w:val="007A0835"/>
    <w:rsid w:val="007A08ED"/>
    <w:rsid w:val="007A0B3A"/>
    <w:rsid w:val="007A0DA1"/>
    <w:rsid w:val="007A170E"/>
    <w:rsid w:val="007A1A97"/>
    <w:rsid w:val="007A1AEF"/>
    <w:rsid w:val="007A1F87"/>
    <w:rsid w:val="007A1FA1"/>
    <w:rsid w:val="007A28C8"/>
    <w:rsid w:val="007A2D44"/>
    <w:rsid w:val="007A3A45"/>
    <w:rsid w:val="007A3B2D"/>
    <w:rsid w:val="007A4BE7"/>
    <w:rsid w:val="007A5261"/>
    <w:rsid w:val="007A5733"/>
    <w:rsid w:val="007A6F54"/>
    <w:rsid w:val="007A7605"/>
    <w:rsid w:val="007B1EF1"/>
    <w:rsid w:val="007B20D1"/>
    <w:rsid w:val="007B3CA4"/>
    <w:rsid w:val="007B406B"/>
    <w:rsid w:val="007B469B"/>
    <w:rsid w:val="007B5D75"/>
    <w:rsid w:val="007B5D87"/>
    <w:rsid w:val="007B6020"/>
    <w:rsid w:val="007B6DB5"/>
    <w:rsid w:val="007B748D"/>
    <w:rsid w:val="007B7656"/>
    <w:rsid w:val="007B76CD"/>
    <w:rsid w:val="007B77E6"/>
    <w:rsid w:val="007C0219"/>
    <w:rsid w:val="007C0607"/>
    <w:rsid w:val="007C0708"/>
    <w:rsid w:val="007C0826"/>
    <w:rsid w:val="007C0C08"/>
    <w:rsid w:val="007C1F04"/>
    <w:rsid w:val="007C2ADA"/>
    <w:rsid w:val="007C35E4"/>
    <w:rsid w:val="007C3D70"/>
    <w:rsid w:val="007C4F7B"/>
    <w:rsid w:val="007C5268"/>
    <w:rsid w:val="007C541D"/>
    <w:rsid w:val="007C564D"/>
    <w:rsid w:val="007C6F90"/>
    <w:rsid w:val="007C7B43"/>
    <w:rsid w:val="007C7CAF"/>
    <w:rsid w:val="007C7E70"/>
    <w:rsid w:val="007D0AAE"/>
    <w:rsid w:val="007D0E11"/>
    <w:rsid w:val="007D130E"/>
    <w:rsid w:val="007D13CF"/>
    <w:rsid w:val="007D16E5"/>
    <w:rsid w:val="007D1704"/>
    <w:rsid w:val="007D18D6"/>
    <w:rsid w:val="007D2436"/>
    <w:rsid w:val="007D2C8D"/>
    <w:rsid w:val="007D306F"/>
    <w:rsid w:val="007D3C57"/>
    <w:rsid w:val="007D482F"/>
    <w:rsid w:val="007D56FE"/>
    <w:rsid w:val="007D5991"/>
    <w:rsid w:val="007D6508"/>
    <w:rsid w:val="007D65F1"/>
    <w:rsid w:val="007D749A"/>
    <w:rsid w:val="007D796D"/>
    <w:rsid w:val="007E0C5D"/>
    <w:rsid w:val="007E11C9"/>
    <w:rsid w:val="007E1B79"/>
    <w:rsid w:val="007E1C32"/>
    <w:rsid w:val="007E2B43"/>
    <w:rsid w:val="007E63BB"/>
    <w:rsid w:val="007E649B"/>
    <w:rsid w:val="007E72C5"/>
    <w:rsid w:val="007E768B"/>
    <w:rsid w:val="007F07F1"/>
    <w:rsid w:val="007F0A65"/>
    <w:rsid w:val="007F2487"/>
    <w:rsid w:val="007F270A"/>
    <w:rsid w:val="007F3453"/>
    <w:rsid w:val="007F382D"/>
    <w:rsid w:val="007F3C33"/>
    <w:rsid w:val="007F3D51"/>
    <w:rsid w:val="007F4081"/>
    <w:rsid w:val="007F4902"/>
    <w:rsid w:val="007F511F"/>
    <w:rsid w:val="007F55AC"/>
    <w:rsid w:val="007F5968"/>
    <w:rsid w:val="007F65DF"/>
    <w:rsid w:val="007F673D"/>
    <w:rsid w:val="007F6A31"/>
    <w:rsid w:val="007F6B7C"/>
    <w:rsid w:val="007F7888"/>
    <w:rsid w:val="007F7941"/>
    <w:rsid w:val="007F7F5D"/>
    <w:rsid w:val="008002E6"/>
    <w:rsid w:val="008006B5"/>
    <w:rsid w:val="00801575"/>
    <w:rsid w:val="00801C3C"/>
    <w:rsid w:val="00801F20"/>
    <w:rsid w:val="008023F1"/>
    <w:rsid w:val="0080291D"/>
    <w:rsid w:val="008034CC"/>
    <w:rsid w:val="00803B16"/>
    <w:rsid w:val="00804904"/>
    <w:rsid w:val="00807C7B"/>
    <w:rsid w:val="00807DF9"/>
    <w:rsid w:val="008100E9"/>
    <w:rsid w:val="00810C4B"/>
    <w:rsid w:val="00810FD0"/>
    <w:rsid w:val="00811A1C"/>
    <w:rsid w:val="008128F6"/>
    <w:rsid w:val="00812EC9"/>
    <w:rsid w:val="00814060"/>
    <w:rsid w:val="0081425B"/>
    <w:rsid w:val="0081519E"/>
    <w:rsid w:val="00815F24"/>
    <w:rsid w:val="0081613E"/>
    <w:rsid w:val="00816C13"/>
    <w:rsid w:val="00820FCB"/>
    <w:rsid w:val="00822053"/>
    <w:rsid w:val="00822346"/>
    <w:rsid w:val="0082295C"/>
    <w:rsid w:val="0082350F"/>
    <w:rsid w:val="00823A53"/>
    <w:rsid w:val="00823EF8"/>
    <w:rsid w:val="008249B5"/>
    <w:rsid w:val="0082524F"/>
    <w:rsid w:val="00826152"/>
    <w:rsid w:val="008279C4"/>
    <w:rsid w:val="008302A1"/>
    <w:rsid w:val="0083036E"/>
    <w:rsid w:val="008317D2"/>
    <w:rsid w:val="00831C4F"/>
    <w:rsid w:val="0083203E"/>
    <w:rsid w:val="008325A3"/>
    <w:rsid w:val="0083304D"/>
    <w:rsid w:val="00833140"/>
    <w:rsid w:val="008334CD"/>
    <w:rsid w:val="008334D8"/>
    <w:rsid w:val="00833574"/>
    <w:rsid w:val="00833773"/>
    <w:rsid w:val="008339EE"/>
    <w:rsid w:val="008346E3"/>
    <w:rsid w:val="008353C4"/>
    <w:rsid w:val="008356A3"/>
    <w:rsid w:val="00835C1A"/>
    <w:rsid w:val="008373A6"/>
    <w:rsid w:val="00837868"/>
    <w:rsid w:val="00837D8F"/>
    <w:rsid w:val="008404EB"/>
    <w:rsid w:val="008406B0"/>
    <w:rsid w:val="00841BEF"/>
    <w:rsid w:val="0084215C"/>
    <w:rsid w:val="00842591"/>
    <w:rsid w:val="00842EB9"/>
    <w:rsid w:val="0084424B"/>
    <w:rsid w:val="00845F71"/>
    <w:rsid w:val="008473CB"/>
    <w:rsid w:val="00847834"/>
    <w:rsid w:val="00847A04"/>
    <w:rsid w:val="0085075E"/>
    <w:rsid w:val="00852F27"/>
    <w:rsid w:val="00852F30"/>
    <w:rsid w:val="0085372D"/>
    <w:rsid w:val="00853E2D"/>
    <w:rsid w:val="008540AD"/>
    <w:rsid w:val="00854633"/>
    <w:rsid w:val="0085558D"/>
    <w:rsid w:val="008564D2"/>
    <w:rsid w:val="00856DE4"/>
    <w:rsid w:val="008570DD"/>
    <w:rsid w:val="00857477"/>
    <w:rsid w:val="00857588"/>
    <w:rsid w:val="0086004A"/>
    <w:rsid w:val="00861D2B"/>
    <w:rsid w:val="00861E25"/>
    <w:rsid w:val="00862091"/>
    <w:rsid w:val="00863050"/>
    <w:rsid w:val="00863211"/>
    <w:rsid w:val="00863773"/>
    <w:rsid w:val="0086396E"/>
    <w:rsid w:val="00863CDF"/>
    <w:rsid w:val="00865561"/>
    <w:rsid w:val="00866825"/>
    <w:rsid w:val="00866EB3"/>
    <w:rsid w:val="00866FB6"/>
    <w:rsid w:val="00867DCB"/>
    <w:rsid w:val="008705E4"/>
    <w:rsid w:val="00870A37"/>
    <w:rsid w:val="00870BC5"/>
    <w:rsid w:val="00870E81"/>
    <w:rsid w:val="00871E82"/>
    <w:rsid w:val="008720B6"/>
    <w:rsid w:val="0087230D"/>
    <w:rsid w:val="00872904"/>
    <w:rsid w:val="008732C2"/>
    <w:rsid w:val="00873CBB"/>
    <w:rsid w:val="008743DA"/>
    <w:rsid w:val="0087554D"/>
    <w:rsid w:val="008757AA"/>
    <w:rsid w:val="008771E9"/>
    <w:rsid w:val="00877A64"/>
    <w:rsid w:val="00877C0C"/>
    <w:rsid w:val="00880080"/>
    <w:rsid w:val="00880097"/>
    <w:rsid w:val="00880457"/>
    <w:rsid w:val="008808EA"/>
    <w:rsid w:val="008809BA"/>
    <w:rsid w:val="00880CE1"/>
    <w:rsid w:val="00881554"/>
    <w:rsid w:val="0088193F"/>
    <w:rsid w:val="00881B82"/>
    <w:rsid w:val="0088256C"/>
    <w:rsid w:val="00882848"/>
    <w:rsid w:val="00882AEA"/>
    <w:rsid w:val="00884429"/>
    <w:rsid w:val="00884F92"/>
    <w:rsid w:val="00885537"/>
    <w:rsid w:val="00886066"/>
    <w:rsid w:val="00887A03"/>
    <w:rsid w:val="00887B93"/>
    <w:rsid w:val="00887F85"/>
    <w:rsid w:val="0089059B"/>
    <w:rsid w:val="00890881"/>
    <w:rsid w:val="008909BE"/>
    <w:rsid w:val="00892884"/>
    <w:rsid w:val="008939EE"/>
    <w:rsid w:val="00893A96"/>
    <w:rsid w:val="00894612"/>
    <w:rsid w:val="008946F9"/>
    <w:rsid w:val="00894D0E"/>
    <w:rsid w:val="0089559C"/>
    <w:rsid w:val="00895B8D"/>
    <w:rsid w:val="0089635D"/>
    <w:rsid w:val="00896913"/>
    <w:rsid w:val="00897742"/>
    <w:rsid w:val="008A0A2A"/>
    <w:rsid w:val="008A230B"/>
    <w:rsid w:val="008A3E12"/>
    <w:rsid w:val="008A4485"/>
    <w:rsid w:val="008A467F"/>
    <w:rsid w:val="008A52B6"/>
    <w:rsid w:val="008A5785"/>
    <w:rsid w:val="008A5D22"/>
    <w:rsid w:val="008A67DC"/>
    <w:rsid w:val="008A7E81"/>
    <w:rsid w:val="008B03D3"/>
    <w:rsid w:val="008B0C7C"/>
    <w:rsid w:val="008B10B3"/>
    <w:rsid w:val="008B27CC"/>
    <w:rsid w:val="008B37A6"/>
    <w:rsid w:val="008B3E30"/>
    <w:rsid w:val="008B50F7"/>
    <w:rsid w:val="008B5CCA"/>
    <w:rsid w:val="008B5D51"/>
    <w:rsid w:val="008B6E07"/>
    <w:rsid w:val="008B73C3"/>
    <w:rsid w:val="008B79E8"/>
    <w:rsid w:val="008B7A99"/>
    <w:rsid w:val="008C00D4"/>
    <w:rsid w:val="008C0FBE"/>
    <w:rsid w:val="008C13E2"/>
    <w:rsid w:val="008C1905"/>
    <w:rsid w:val="008C21B0"/>
    <w:rsid w:val="008C2269"/>
    <w:rsid w:val="008C2345"/>
    <w:rsid w:val="008C2D73"/>
    <w:rsid w:val="008C3203"/>
    <w:rsid w:val="008C3565"/>
    <w:rsid w:val="008C3D28"/>
    <w:rsid w:val="008C3DD2"/>
    <w:rsid w:val="008C4C68"/>
    <w:rsid w:val="008C4F4E"/>
    <w:rsid w:val="008C4F99"/>
    <w:rsid w:val="008C5090"/>
    <w:rsid w:val="008C5190"/>
    <w:rsid w:val="008C5230"/>
    <w:rsid w:val="008C5665"/>
    <w:rsid w:val="008C593B"/>
    <w:rsid w:val="008C660F"/>
    <w:rsid w:val="008C68C8"/>
    <w:rsid w:val="008C699E"/>
    <w:rsid w:val="008C738C"/>
    <w:rsid w:val="008C74AB"/>
    <w:rsid w:val="008C7B5D"/>
    <w:rsid w:val="008D0676"/>
    <w:rsid w:val="008D09F2"/>
    <w:rsid w:val="008D22AC"/>
    <w:rsid w:val="008D2303"/>
    <w:rsid w:val="008D2915"/>
    <w:rsid w:val="008D3727"/>
    <w:rsid w:val="008D3AC0"/>
    <w:rsid w:val="008D4D20"/>
    <w:rsid w:val="008D4D43"/>
    <w:rsid w:val="008D4EE4"/>
    <w:rsid w:val="008D518A"/>
    <w:rsid w:val="008D68DC"/>
    <w:rsid w:val="008D6D5C"/>
    <w:rsid w:val="008D7128"/>
    <w:rsid w:val="008D74B7"/>
    <w:rsid w:val="008D7697"/>
    <w:rsid w:val="008D77A1"/>
    <w:rsid w:val="008E0BAE"/>
    <w:rsid w:val="008E1340"/>
    <w:rsid w:val="008E13DC"/>
    <w:rsid w:val="008E1E19"/>
    <w:rsid w:val="008E2A67"/>
    <w:rsid w:val="008E3140"/>
    <w:rsid w:val="008E3CBF"/>
    <w:rsid w:val="008E5219"/>
    <w:rsid w:val="008E52E5"/>
    <w:rsid w:val="008E55A9"/>
    <w:rsid w:val="008E58D4"/>
    <w:rsid w:val="008E5ABD"/>
    <w:rsid w:val="008E7E99"/>
    <w:rsid w:val="008F0744"/>
    <w:rsid w:val="008F1B5C"/>
    <w:rsid w:val="008F1BE7"/>
    <w:rsid w:val="008F1DB5"/>
    <w:rsid w:val="008F22A0"/>
    <w:rsid w:val="008F27CD"/>
    <w:rsid w:val="008F3982"/>
    <w:rsid w:val="008F4020"/>
    <w:rsid w:val="008F45EB"/>
    <w:rsid w:val="008F61E7"/>
    <w:rsid w:val="008F678F"/>
    <w:rsid w:val="008F6F1B"/>
    <w:rsid w:val="008F6FC5"/>
    <w:rsid w:val="008F7590"/>
    <w:rsid w:val="008F7C76"/>
    <w:rsid w:val="00900040"/>
    <w:rsid w:val="009001F4"/>
    <w:rsid w:val="009022C1"/>
    <w:rsid w:val="00902CFD"/>
    <w:rsid w:val="00903637"/>
    <w:rsid w:val="00904757"/>
    <w:rsid w:val="009048F0"/>
    <w:rsid w:val="009054FB"/>
    <w:rsid w:val="00905774"/>
    <w:rsid w:val="00905E05"/>
    <w:rsid w:val="00907406"/>
    <w:rsid w:val="00910625"/>
    <w:rsid w:val="00910CEB"/>
    <w:rsid w:val="009121D2"/>
    <w:rsid w:val="0091261E"/>
    <w:rsid w:val="0091362E"/>
    <w:rsid w:val="009138A0"/>
    <w:rsid w:val="0091487D"/>
    <w:rsid w:val="0091500D"/>
    <w:rsid w:val="00917325"/>
    <w:rsid w:val="00917BBC"/>
    <w:rsid w:val="00920C06"/>
    <w:rsid w:val="00920C7E"/>
    <w:rsid w:val="00922163"/>
    <w:rsid w:val="0092238B"/>
    <w:rsid w:val="009224B8"/>
    <w:rsid w:val="009224FC"/>
    <w:rsid w:val="0092251A"/>
    <w:rsid w:val="00923428"/>
    <w:rsid w:val="009252DA"/>
    <w:rsid w:val="009253FD"/>
    <w:rsid w:val="00925999"/>
    <w:rsid w:val="009262E2"/>
    <w:rsid w:val="00926376"/>
    <w:rsid w:val="009272CD"/>
    <w:rsid w:val="009274B4"/>
    <w:rsid w:val="0093026B"/>
    <w:rsid w:val="0093113E"/>
    <w:rsid w:val="00932112"/>
    <w:rsid w:val="00933034"/>
    <w:rsid w:val="00933434"/>
    <w:rsid w:val="009338D6"/>
    <w:rsid w:val="009338F7"/>
    <w:rsid w:val="00933CAB"/>
    <w:rsid w:val="00933F65"/>
    <w:rsid w:val="00935559"/>
    <w:rsid w:val="00936335"/>
    <w:rsid w:val="00936CD1"/>
    <w:rsid w:val="00937059"/>
    <w:rsid w:val="0093753E"/>
    <w:rsid w:val="00937E33"/>
    <w:rsid w:val="009401F2"/>
    <w:rsid w:val="0094042F"/>
    <w:rsid w:val="00940A25"/>
    <w:rsid w:val="00940F24"/>
    <w:rsid w:val="0094110A"/>
    <w:rsid w:val="00941685"/>
    <w:rsid w:val="009427FC"/>
    <w:rsid w:val="009429C1"/>
    <w:rsid w:val="00942FEB"/>
    <w:rsid w:val="009434B1"/>
    <w:rsid w:val="0094441C"/>
    <w:rsid w:val="00944C83"/>
    <w:rsid w:val="00944C9C"/>
    <w:rsid w:val="00945C5A"/>
    <w:rsid w:val="00946219"/>
    <w:rsid w:val="009462BA"/>
    <w:rsid w:val="00951200"/>
    <w:rsid w:val="00951B95"/>
    <w:rsid w:val="00951F4C"/>
    <w:rsid w:val="009525BA"/>
    <w:rsid w:val="00952BB2"/>
    <w:rsid w:val="00953927"/>
    <w:rsid w:val="00953DC4"/>
    <w:rsid w:val="00953FF1"/>
    <w:rsid w:val="00954039"/>
    <w:rsid w:val="009542E5"/>
    <w:rsid w:val="00954338"/>
    <w:rsid w:val="00954E20"/>
    <w:rsid w:val="00954EC7"/>
    <w:rsid w:val="00954F6F"/>
    <w:rsid w:val="00955A9D"/>
    <w:rsid w:val="00955FDC"/>
    <w:rsid w:val="00957391"/>
    <w:rsid w:val="00957400"/>
    <w:rsid w:val="009575EA"/>
    <w:rsid w:val="00957C8A"/>
    <w:rsid w:val="009600E5"/>
    <w:rsid w:val="009603EB"/>
    <w:rsid w:val="00960C28"/>
    <w:rsid w:val="00960CB2"/>
    <w:rsid w:val="00961599"/>
    <w:rsid w:val="00962177"/>
    <w:rsid w:val="0096218E"/>
    <w:rsid w:val="00963294"/>
    <w:rsid w:val="009633CF"/>
    <w:rsid w:val="00963E7A"/>
    <w:rsid w:val="0096467E"/>
    <w:rsid w:val="00966109"/>
    <w:rsid w:val="00966D31"/>
    <w:rsid w:val="00967EE0"/>
    <w:rsid w:val="00970071"/>
    <w:rsid w:val="00971401"/>
    <w:rsid w:val="009718E5"/>
    <w:rsid w:val="00971B0B"/>
    <w:rsid w:val="00972824"/>
    <w:rsid w:val="00972CEF"/>
    <w:rsid w:val="009745AE"/>
    <w:rsid w:val="00974E70"/>
    <w:rsid w:val="009755DA"/>
    <w:rsid w:val="0097578F"/>
    <w:rsid w:val="00975A3C"/>
    <w:rsid w:val="0097658F"/>
    <w:rsid w:val="00976EE1"/>
    <w:rsid w:val="0097798A"/>
    <w:rsid w:val="00977C7C"/>
    <w:rsid w:val="00980120"/>
    <w:rsid w:val="009804A5"/>
    <w:rsid w:val="009814FF"/>
    <w:rsid w:val="00981845"/>
    <w:rsid w:val="00983527"/>
    <w:rsid w:val="00983BC4"/>
    <w:rsid w:val="00984ADD"/>
    <w:rsid w:val="00984E3B"/>
    <w:rsid w:val="009850BD"/>
    <w:rsid w:val="009856CB"/>
    <w:rsid w:val="00985F49"/>
    <w:rsid w:val="0098614F"/>
    <w:rsid w:val="009861D2"/>
    <w:rsid w:val="0098642E"/>
    <w:rsid w:val="009865DE"/>
    <w:rsid w:val="009866DE"/>
    <w:rsid w:val="00986C0A"/>
    <w:rsid w:val="00987566"/>
    <w:rsid w:val="0098787B"/>
    <w:rsid w:val="009901F1"/>
    <w:rsid w:val="00990A16"/>
    <w:rsid w:val="00990DF4"/>
    <w:rsid w:val="00991A32"/>
    <w:rsid w:val="00991BAE"/>
    <w:rsid w:val="00991C95"/>
    <w:rsid w:val="00991D31"/>
    <w:rsid w:val="00992323"/>
    <w:rsid w:val="009926E6"/>
    <w:rsid w:val="009937F9"/>
    <w:rsid w:val="0099433E"/>
    <w:rsid w:val="00994359"/>
    <w:rsid w:val="00995028"/>
    <w:rsid w:val="00995C64"/>
    <w:rsid w:val="009960FC"/>
    <w:rsid w:val="00996BE0"/>
    <w:rsid w:val="00996EB7"/>
    <w:rsid w:val="0099704E"/>
    <w:rsid w:val="0099709F"/>
    <w:rsid w:val="009A0AF8"/>
    <w:rsid w:val="009A0C9B"/>
    <w:rsid w:val="009A0CC8"/>
    <w:rsid w:val="009A1E54"/>
    <w:rsid w:val="009A23F1"/>
    <w:rsid w:val="009A23FA"/>
    <w:rsid w:val="009A356C"/>
    <w:rsid w:val="009A4FDF"/>
    <w:rsid w:val="009A5531"/>
    <w:rsid w:val="009A5AF5"/>
    <w:rsid w:val="009A6860"/>
    <w:rsid w:val="009A7D02"/>
    <w:rsid w:val="009A7E73"/>
    <w:rsid w:val="009B0356"/>
    <w:rsid w:val="009B0D0C"/>
    <w:rsid w:val="009B0D36"/>
    <w:rsid w:val="009B1291"/>
    <w:rsid w:val="009B167C"/>
    <w:rsid w:val="009B16F7"/>
    <w:rsid w:val="009B2FF5"/>
    <w:rsid w:val="009B301A"/>
    <w:rsid w:val="009B3376"/>
    <w:rsid w:val="009B344B"/>
    <w:rsid w:val="009B3763"/>
    <w:rsid w:val="009B4CA2"/>
    <w:rsid w:val="009B5285"/>
    <w:rsid w:val="009B5320"/>
    <w:rsid w:val="009B554C"/>
    <w:rsid w:val="009B5607"/>
    <w:rsid w:val="009B5F4A"/>
    <w:rsid w:val="009B6704"/>
    <w:rsid w:val="009B7B53"/>
    <w:rsid w:val="009C0A06"/>
    <w:rsid w:val="009C0BFE"/>
    <w:rsid w:val="009C148F"/>
    <w:rsid w:val="009C2E5E"/>
    <w:rsid w:val="009C4650"/>
    <w:rsid w:val="009C4A13"/>
    <w:rsid w:val="009C68E7"/>
    <w:rsid w:val="009C6A22"/>
    <w:rsid w:val="009C6CF1"/>
    <w:rsid w:val="009C7240"/>
    <w:rsid w:val="009C73B9"/>
    <w:rsid w:val="009D03C9"/>
    <w:rsid w:val="009D136D"/>
    <w:rsid w:val="009D19DD"/>
    <w:rsid w:val="009D1E58"/>
    <w:rsid w:val="009D1EF4"/>
    <w:rsid w:val="009D2862"/>
    <w:rsid w:val="009D2931"/>
    <w:rsid w:val="009D303F"/>
    <w:rsid w:val="009D338B"/>
    <w:rsid w:val="009D401B"/>
    <w:rsid w:val="009D4E01"/>
    <w:rsid w:val="009D5B9F"/>
    <w:rsid w:val="009D6761"/>
    <w:rsid w:val="009D698A"/>
    <w:rsid w:val="009D6F4A"/>
    <w:rsid w:val="009D755E"/>
    <w:rsid w:val="009D7576"/>
    <w:rsid w:val="009D77F1"/>
    <w:rsid w:val="009D78CB"/>
    <w:rsid w:val="009D7C15"/>
    <w:rsid w:val="009E00EC"/>
    <w:rsid w:val="009E03E1"/>
    <w:rsid w:val="009E0B8F"/>
    <w:rsid w:val="009E11DA"/>
    <w:rsid w:val="009E2363"/>
    <w:rsid w:val="009E437D"/>
    <w:rsid w:val="009E54BB"/>
    <w:rsid w:val="009E5670"/>
    <w:rsid w:val="009E57BE"/>
    <w:rsid w:val="009E684B"/>
    <w:rsid w:val="009E6851"/>
    <w:rsid w:val="009E6E81"/>
    <w:rsid w:val="009E6FE6"/>
    <w:rsid w:val="009E74D9"/>
    <w:rsid w:val="009F1032"/>
    <w:rsid w:val="009F20BB"/>
    <w:rsid w:val="009F28B6"/>
    <w:rsid w:val="009F2FD5"/>
    <w:rsid w:val="009F322F"/>
    <w:rsid w:val="009F45C0"/>
    <w:rsid w:val="009F4D24"/>
    <w:rsid w:val="009F5176"/>
    <w:rsid w:val="009F58FA"/>
    <w:rsid w:val="009F5C98"/>
    <w:rsid w:val="009F5E47"/>
    <w:rsid w:val="009F5E6D"/>
    <w:rsid w:val="009F7CA2"/>
    <w:rsid w:val="009F7F6E"/>
    <w:rsid w:val="00A00127"/>
    <w:rsid w:val="00A00F56"/>
    <w:rsid w:val="00A01BA5"/>
    <w:rsid w:val="00A01DD1"/>
    <w:rsid w:val="00A020EE"/>
    <w:rsid w:val="00A02123"/>
    <w:rsid w:val="00A033A0"/>
    <w:rsid w:val="00A03975"/>
    <w:rsid w:val="00A04010"/>
    <w:rsid w:val="00A04229"/>
    <w:rsid w:val="00A042C0"/>
    <w:rsid w:val="00A0439E"/>
    <w:rsid w:val="00A04D70"/>
    <w:rsid w:val="00A05A41"/>
    <w:rsid w:val="00A05C7B"/>
    <w:rsid w:val="00A0621B"/>
    <w:rsid w:val="00A06258"/>
    <w:rsid w:val="00A06FCB"/>
    <w:rsid w:val="00A07879"/>
    <w:rsid w:val="00A105D6"/>
    <w:rsid w:val="00A1078A"/>
    <w:rsid w:val="00A10F7B"/>
    <w:rsid w:val="00A112F7"/>
    <w:rsid w:val="00A1257C"/>
    <w:rsid w:val="00A12A12"/>
    <w:rsid w:val="00A136E2"/>
    <w:rsid w:val="00A13871"/>
    <w:rsid w:val="00A1438E"/>
    <w:rsid w:val="00A14B6D"/>
    <w:rsid w:val="00A15094"/>
    <w:rsid w:val="00A15962"/>
    <w:rsid w:val="00A16653"/>
    <w:rsid w:val="00A17F2E"/>
    <w:rsid w:val="00A21EC8"/>
    <w:rsid w:val="00A21F80"/>
    <w:rsid w:val="00A23A9A"/>
    <w:rsid w:val="00A2428B"/>
    <w:rsid w:val="00A243E9"/>
    <w:rsid w:val="00A2443A"/>
    <w:rsid w:val="00A248D9"/>
    <w:rsid w:val="00A25224"/>
    <w:rsid w:val="00A26818"/>
    <w:rsid w:val="00A27B27"/>
    <w:rsid w:val="00A27C01"/>
    <w:rsid w:val="00A3016E"/>
    <w:rsid w:val="00A3063F"/>
    <w:rsid w:val="00A306FB"/>
    <w:rsid w:val="00A313A6"/>
    <w:rsid w:val="00A31B5A"/>
    <w:rsid w:val="00A32DC9"/>
    <w:rsid w:val="00A32F68"/>
    <w:rsid w:val="00A32FFC"/>
    <w:rsid w:val="00A33666"/>
    <w:rsid w:val="00A336FF"/>
    <w:rsid w:val="00A34783"/>
    <w:rsid w:val="00A34B43"/>
    <w:rsid w:val="00A34DD4"/>
    <w:rsid w:val="00A354E7"/>
    <w:rsid w:val="00A35578"/>
    <w:rsid w:val="00A35885"/>
    <w:rsid w:val="00A370ED"/>
    <w:rsid w:val="00A37247"/>
    <w:rsid w:val="00A408B5"/>
    <w:rsid w:val="00A4092D"/>
    <w:rsid w:val="00A4176A"/>
    <w:rsid w:val="00A42183"/>
    <w:rsid w:val="00A4290A"/>
    <w:rsid w:val="00A42B8F"/>
    <w:rsid w:val="00A42FBD"/>
    <w:rsid w:val="00A43334"/>
    <w:rsid w:val="00A4335C"/>
    <w:rsid w:val="00A436BC"/>
    <w:rsid w:val="00A437F7"/>
    <w:rsid w:val="00A43B00"/>
    <w:rsid w:val="00A44372"/>
    <w:rsid w:val="00A44864"/>
    <w:rsid w:val="00A44BA4"/>
    <w:rsid w:val="00A455E1"/>
    <w:rsid w:val="00A45829"/>
    <w:rsid w:val="00A461B8"/>
    <w:rsid w:val="00A46EEA"/>
    <w:rsid w:val="00A47ECE"/>
    <w:rsid w:val="00A501DA"/>
    <w:rsid w:val="00A51051"/>
    <w:rsid w:val="00A511DC"/>
    <w:rsid w:val="00A51302"/>
    <w:rsid w:val="00A51382"/>
    <w:rsid w:val="00A51CBF"/>
    <w:rsid w:val="00A529FC"/>
    <w:rsid w:val="00A52B7C"/>
    <w:rsid w:val="00A53340"/>
    <w:rsid w:val="00A53388"/>
    <w:rsid w:val="00A53E91"/>
    <w:rsid w:val="00A5555F"/>
    <w:rsid w:val="00A55E4B"/>
    <w:rsid w:val="00A562FA"/>
    <w:rsid w:val="00A5631C"/>
    <w:rsid w:val="00A5646A"/>
    <w:rsid w:val="00A5674A"/>
    <w:rsid w:val="00A5678F"/>
    <w:rsid w:val="00A568EC"/>
    <w:rsid w:val="00A56DA7"/>
    <w:rsid w:val="00A5723A"/>
    <w:rsid w:val="00A5763C"/>
    <w:rsid w:val="00A57D69"/>
    <w:rsid w:val="00A60AD4"/>
    <w:rsid w:val="00A61434"/>
    <w:rsid w:val="00A617A6"/>
    <w:rsid w:val="00A646E5"/>
    <w:rsid w:val="00A64B3F"/>
    <w:rsid w:val="00A64C9A"/>
    <w:rsid w:val="00A6505E"/>
    <w:rsid w:val="00A6505F"/>
    <w:rsid w:val="00A651BE"/>
    <w:rsid w:val="00A6567A"/>
    <w:rsid w:val="00A656CF"/>
    <w:rsid w:val="00A65790"/>
    <w:rsid w:val="00A67121"/>
    <w:rsid w:val="00A671F4"/>
    <w:rsid w:val="00A6747E"/>
    <w:rsid w:val="00A678D1"/>
    <w:rsid w:val="00A7028C"/>
    <w:rsid w:val="00A70FF5"/>
    <w:rsid w:val="00A714B5"/>
    <w:rsid w:val="00A71625"/>
    <w:rsid w:val="00A729CB"/>
    <w:rsid w:val="00A72CFB"/>
    <w:rsid w:val="00A74A52"/>
    <w:rsid w:val="00A74C8B"/>
    <w:rsid w:val="00A75E3F"/>
    <w:rsid w:val="00A76D28"/>
    <w:rsid w:val="00A76E00"/>
    <w:rsid w:val="00A77BBD"/>
    <w:rsid w:val="00A77DD1"/>
    <w:rsid w:val="00A80114"/>
    <w:rsid w:val="00A8120D"/>
    <w:rsid w:val="00A81998"/>
    <w:rsid w:val="00A82199"/>
    <w:rsid w:val="00A82C5D"/>
    <w:rsid w:val="00A82E75"/>
    <w:rsid w:val="00A837BC"/>
    <w:rsid w:val="00A8394E"/>
    <w:rsid w:val="00A83EC9"/>
    <w:rsid w:val="00A845A7"/>
    <w:rsid w:val="00A84DA1"/>
    <w:rsid w:val="00A856DD"/>
    <w:rsid w:val="00A85C64"/>
    <w:rsid w:val="00A86B8A"/>
    <w:rsid w:val="00A87044"/>
    <w:rsid w:val="00A8723B"/>
    <w:rsid w:val="00A904EF"/>
    <w:rsid w:val="00A90C79"/>
    <w:rsid w:val="00A913E2"/>
    <w:rsid w:val="00A920CA"/>
    <w:rsid w:val="00A92C7F"/>
    <w:rsid w:val="00A934A4"/>
    <w:rsid w:val="00A93FA7"/>
    <w:rsid w:val="00A9429C"/>
    <w:rsid w:val="00A94C4B"/>
    <w:rsid w:val="00A95C4C"/>
    <w:rsid w:val="00A961C2"/>
    <w:rsid w:val="00A964F5"/>
    <w:rsid w:val="00A96C32"/>
    <w:rsid w:val="00A96DE3"/>
    <w:rsid w:val="00A96FC4"/>
    <w:rsid w:val="00A97259"/>
    <w:rsid w:val="00A972C3"/>
    <w:rsid w:val="00A97A50"/>
    <w:rsid w:val="00AA0273"/>
    <w:rsid w:val="00AA0745"/>
    <w:rsid w:val="00AA0904"/>
    <w:rsid w:val="00AA0CFE"/>
    <w:rsid w:val="00AA0D80"/>
    <w:rsid w:val="00AA1F8C"/>
    <w:rsid w:val="00AA274C"/>
    <w:rsid w:val="00AA35CB"/>
    <w:rsid w:val="00AA3FF0"/>
    <w:rsid w:val="00AA4770"/>
    <w:rsid w:val="00AA58F3"/>
    <w:rsid w:val="00AA60FC"/>
    <w:rsid w:val="00AA6AB1"/>
    <w:rsid w:val="00AA6CCA"/>
    <w:rsid w:val="00AA703F"/>
    <w:rsid w:val="00AA7D25"/>
    <w:rsid w:val="00AB0AF2"/>
    <w:rsid w:val="00AB18C5"/>
    <w:rsid w:val="00AB2892"/>
    <w:rsid w:val="00AB354D"/>
    <w:rsid w:val="00AB548D"/>
    <w:rsid w:val="00AB55EB"/>
    <w:rsid w:val="00AB5E44"/>
    <w:rsid w:val="00AB63D0"/>
    <w:rsid w:val="00AB6433"/>
    <w:rsid w:val="00AB6518"/>
    <w:rsid w:val="00AB6ECF"/>
    <w:rsid w:val="00AC0981"/>
    <w:rsid w:val="00AC1674"/>
    <w:rsid w:val="00AC1FA0"/>
    <w:rsid w:val="00AC2C2E"/>
    <w:rsid w:val="00AC31EF"/>
    <w:rsid w:val="00AC334C"/>
    <w:rsid w:val="00AC339F"/>
    <w:rsid w:val="00AC3BBC"/>
    <w:rsid w:val="00AC3D93"/>
    <w:rsid w:val="00AC4DC4"/>
    <w:rsid w:val="00AC4EB7"/>
    <w:rsid w:val="00AC5089"/>
    <w:rsid w:val="00AC5EF1"/>
    <w:rsid w:val="00AC6404"/>
    <w:rsid w:val="00AC64D5"/>
    <w:rsid w:val="00AC6F73"/>
    <w:rsid w:val="00AC7A97"/>
    <w:rsid w:val="00AC7AB4"/>
    <w:rsid w:val="00AD07DD"/>
    <w:rsid w:val="00AD0DEA"/>
    <w:rsid w:val="00AD0F3E"/>
    <w:rsid w:val="00AD17A0"/>
    <w:rsid w:val="00AD2B43"/>
    <w:rsid w:val="00AD2FE6"/>
    <w:rsid w:val="00AD310A"/>
    <w:rsid w:val="00AD3168"/>
    <w:rsid w:val="00AD4497"/>
    <w:rsid w:val="00AD457F"/>
    <w:rsid w:val="00AD503D"/>
    <w:rsid w:val="00AD6149"/>
    <w:rsid w:val="00AD736D"/>
    <w:rsid w:val="00AE0117"/>
    <w:rsid w:val="00AE0EC3"/>
    <w:rsid w:val="00AE0F9D"/>
    <w:rsid w:val="00AE169E"/>
    <w:rsid w:val="00AE209C"/>
    <w:rsid w:val="00AE298A"/>
    <w:rsid w:val="00AE3504"/>
    <w:rsid w:val="00AE4A35"/>
    <w:rsid w:val="00AE4BB1"/>
    <w:rsid w:val="00AE5F74"/>
    <w:rsid w:val="00AF05C0"/>
    <w:rsid w:val="00AF0EBB"/>
    <w:rsid w:val="00AF18B7"/>
    <w:rsid w:val="00AF2A59"/>
    <w:rsid w:val="00AF2C14"/>
    <w:rsid w:val="00AF320C"/>
    <w:rsid w:val="00AF3EF1"/>
    <w:rsid w:val="00AF4741"/>
    <w:rsid w:val="00AF4829"/>
    <w:rsid w:val="00AF4C1D"/>
    <w:rsid w:val="00AF609C"/>
    <w:rsid w:val="00AF6A80"/>
    <w:rsid w:val="00AF6AE6"/>
    <w:rsid w:val="00AF7EB1"/>
    <w:rsid w:val="00B00140"/>
    <w:rsid w:val="00B008F2"/>
    <w:rsid w:val="00B00D30"/>
    <w:rsid w:val="00B00D50"/>
    <w:rsid w:val="00B01632"/>
    <w:rsid w:val="00B01856"/>
    <w:rsid w:val="00B01E6B"/>
    <w:rsid w:val="00B04B51"/>
    <w:rsid w:val="00B053FA"/>
    <w:rsid w:val="00B0678B"/>
    <w:rsid w:val="00B068CF"/>
    <w:rsid w:val="00B06FA3"/>
    <w:rsid w:val="00B07AE4"/>
    <w:rsid w:val="00B101F3"/>
    <w:rsid w:val="00B108AA"/>
    <w:rsid w:val="00B1100E"/>
    <w:rsid w:val="00B1221A"/>
    <w:rsid w:val="00B12296"/>
    <w:rsid w:val="00B14F6D"/>
    <w:rsid w:val="00B1590A"/>
    <w:rsid w:val="00B15EC6"/>
    <w:rsid w:val="00B16822"/>
    <w:rsid w:val="00B171CF"/>
    <w:rsid w:val="00B179D7"/>
    <w:rsid w:val="00B17BC5"/>
    <w:rsid w:val="00B20725"/>
    <w:rsid w:val="00B2121E"/>
    <w:rsid w:val="00B2153D"/>
    <w:rsid w:val="00B21931"/>
    <w:rsid w:val="00B21965"/>
    <w:rsid w:val="00B2402B"/>
    <w:rsid w:val="00B24979"/>
    <w:rsid w:val="00B24BCD"/>
    <w:rsid w:val="00B2570E"/>
    <w:rsid w:val="00B262AB"/>
    <w:rsid w:val="00B2676E"/>
    <w:rsid w:val="00B26FC7"/>
    <w:rsid w:val="00B27045"/>
    <w:rsid w:val="00B307B2"/>
    <w:rsid w:val="00B30EE8"/>
    <w:rsid w:val="00B31217"/>
    <w:rsid w:val="00B3197F"/>
    <w:rsid w:val="00B31EE6"/>
    <w:rsid w:val="00B31F46"/>
    <w:rsid w:val="00B33006"/>
    <w:rsid w:val="00B33B46"/>
    <w:rsid w:val="00B34096"/>
    <w:rsid w:val="00B37943"/>
    <w:rsid w:val="00B37AFE"/>
    <w:rsid w:val="00B40194"/>
    <w:rsid w:val="00B40742"/>
    <w:rsid w:val="00B40B16"/>
    <w:rsid w:val="00B40E83"/>
    <w:rsid w:val="00B4142E"/>
    <w:rsid w:val="00B41C5C"/>
    <w:rsid w:val="00B41FC8"/>
    <w:rsid w:val="00B434EE"/>
    <w:rsid w:val="00B447C5"/>
    <w:rsid w:val="00B447DF"/>
    <w:rsid w:val="00B454F7"/>
    <w:rsid w:val="00B45C5C"/>
    <w:rsid w:val="00B46446"/>
    <w:rsid w:val="00B46BA7"/>
    <w:rsid w:val="00B47177"/>
    <w:rsid w:val="00B472CF"/>
    <w:rsid w:val="00B4756E"/>
    <w:rsid w:val="00B475DA"/>
    <w:rsid w:val="00B47ECB"/>
    <w:rsid w:val="00B502F3"/>
    <w:rsid w:val="00B506D1"/>
    <w:rsid w:val="00B50AD6"/>
    <w:rsid w:val="00B52B47"/>
    <w:rsid w:val="00B52C02"/>
    <w:rsid w:val="00B531B6"/>
    <w:rsid w:val="00B538C5"/>
    <w:rsid w:val="00B53A02"/>
    <w:rsid w:val="00B53AB1"/>
    <w:rsid w:val="00B55378"/>
    <w:rsid w:val="00B553A8"/>
    <w:rsid w:val="00B56CB8"/>
    <w:rsid w:val="00B570E4"/>
    <w:rsid w:val="00B57478"/>
    <w:rsid w:val="00B57696"/>
    <w:rsid w:val="00B601CB"/>
    <w:rsid w:val="00B608CE"/>
    <w:rsid w:val="00B60DB7"/>
    <w:rsid w:val="00B61429"/>
    <w:rsid w:val="00B61798"/>
    <w:rsid w:val="00B61CB8"/>
    <w:rsid w:val="00B629E9"/>
    <w:rsid w:val="00B63ED2"/>
    <w:rsid w:val="00B64694"/>
    <w:rsid w:val="00B646AD"/>
    <w:rsid w:val="00B64A5D"/>
    <w:rsid w:val="00B65EC7"/>
    <w:rsid w:val="00B669DC"/>
    <w:rsid w:val="00B7012F"/>
    <w:rsid w:val="00B7230A"/>
    <w:rsid w:val="00B737D7"/>
    <w:rsid w:val="00B75530"/>
    <w:rsid w:val="00B75966"/>
    <w:rsid w:val="00B75F81"/>
    <w:rsid w:val="00B7633E"/>
    <w:rsid w:val="00B76C7D"/>
    <w:rsid w:val="00B77E0D"/>
    <w:rsid w:val="00B77EB2"/>
    <w:rsid w:val="00B8032A"/>
    <w:rsid w:val="00B8049C"/>
    <w:rsid w:val="00B80DCB"/>
    <w:rsid w:val="00B811CB"/>
    <w:rsid w:val="00B82CA6"/>
    <w:rsid w:val="00B835F9"/>
    <w:rsid w:val="00B8372F"/>
    <w:rsid w:val="00B8456C"/>
    <w:rsid w:val="00B84A6F"/>
    <w:rsid w:val="00B84D24"/>
    <w:rsid w:val="00B84D77"/>
    <w:rsid w:val="00B84DD2"/>
    <w:rsid w:val="00B84ECF"/>
    <w:rsid w:val="00B86C3E"/>
    <w:rsid w:val="00B8752A"/>
    <w:rsid w:val="00B904DD"/>
    <w:rsid w:val="00B908A0"/>
    <w:rsid w:val="00B908D4"/>
    <w:rsid w:val="00B9134C"/>
    <w:rsid w:val="00B91643"/>
    <w:rsid w:val="00B91E36"/>
    <w:rsid w:val="00B925F5"/>
    <w:rsid w:val="00B92E35"/>
    <w:rsid w:val="00B93BBE"/>
    <w:rsid w:val="00B93D74"/>
    <w:rsid w:val="00B93F20"/>
    <w:rsid w:val="00B9637B"/>
    <w:rsid w:val="00B97935"/>
    <w:rsid w:val="00BA002C"/>
    <w:rsid w:val="00BA03DF"/>
    <w:rsid w:val="00BA04E0"/>
    <w:rsid w:val="00BA0959"/>
    <w:rsid w:val="00BA22A1"/>
    <w:rsid w:val="00BA2C0A"/>
    <w:rsid w:val="00BA2FD4"/>
    <w:rsid w:val="00BA3A9B"/>
    <w:rsid w:val="00BA47F0"/>
    <w:rsid w:val="00BA4AF0"/>
    <w:rsid w:val="00BA501E"/>
    <w:rsid w:val="00BA5197"/>
    <w:rsid w:val="00BB0343"/>
    <w:rsid w:val="00BB1313"/>
    <w:rsid w:val="00BB2306"/>
    <w:rsid w:val="00BB26E5"/>
    <w:rsid w:val="00BB2A6D"/>
    <w:rsid w:val="00BB2E6A"/>
    <w:rsid w:val="00BB5739"/>
    <w:rsid w:val="00BB6463"/>
    <w:rsid w:val="00BB6663"/>
    <w:rsid w:val="00BB70A5"/>
    <w:rsid w:val="00BB750F"/>
    <w:rsid w:val="00BC0035"/>
    <w:rsid w:val="00BC03B9"/>
    <w:rsid w:val="00BC03C8"/>
    <w:rsid w:val="00BC07BC"/>
    <w:rsid w:val="00BC10CF"/>
    <w:rsid w:val="00BC123D"/>
    <w:rsid w:val="00BC162B"/>
    <w:rsid w:val="00BC1A52"/>
    <w:rsid w:val="00BC1B02"/>
    <w:rsid w:val="00BC253B"/>
    <w:rsid w:val="00BC35D2"/>
    <w:rsid w:val="00BC35D8"/>
    <w:rsid w:val="00BC3782"/>
    <w:rsid w:val="00BC3897"/>
    <w:rsid w:val="00BC3CFD"/>
    <w:rsid w:val="00BC44AA"/>
    <w:rsid w:val="00BC5076"/>
    <w:rsid w:val="00BC5462"/>
    <w:rsid w:val="00BC579A"/>
    <w:rsid w:val="00BC5A60"/>
    <w:rsid w:val="00BC5F4A"/>
    <w:rsid w:val="00BD00C2"/>
    <w:rsid w:val="00BD04F7"/>
    <w:rsid w:val="00BD09F6"/>
    <w:rsid w:val="00BD1341"/>
    <w:rsid w:val="00BD14F5"/>
    <w:rsid w:val="00BD1C41"/>
    <w:rsid w:val="00BD1E85"/>
    <w:rsid w:val="00BD1F19"/>
    <w:rsid w:val="00BD294B"/>
    <w:rsid w:val="00BD2A5B"/>
    <w:rsid w:val="00BD40B0"/>
    <w:rsid w:val="00BD42F7"/>
    <w:rsid w:val="00BD4C05"/>
    <w:rsid w:val="00BD5422"/>
    <w:rsid w:val="00BD614C"/>
    <w:rsid w:val="00BD61D4"/>
    <w:rsid w:val="00BD6913"/>
    <w:rsid w:val="00BD6B7A"/>
    <w:rsid w:val="00BD7537"/>
    <w:rsid w:val="00BE09DA"/>
    <w:rsid w:val="00BE0E71"/>
    <w:rsid w:val="00BE1D6B"/>
    <w:rsid w:val="00BE390C"/>
    <w:rsid w:val="00BE3C67"/>
    <w:rsid w:val="00BE4675"/>
    <w:rsid w:val="00BE4D6B"/>
    <w:rsid w:val="00BE4FB3"/>
    <w:rsid w:val="00BE5170"/>
    <w:rsid w:val="00BE5B21"/>
    <w:rsid w:val="00BE6A7F"/>
    <w:rsid w:val="00BE74A9"/>
    <w:rsid w:val="00BE76B9"/>
    <w:rsid w:val="00BE7D87"/>
    <w:rsid w:val="00BF00A0"/>
    <w:rsid w:val="00BF16A3"/>
    <w:rsid w:val="00BF1DCE"/>
    <w:rsid w:val="00BF1F07"/>
    <w:rsid w:val="00BF260B"/>
    <w:rsid w:val="00BF2660"/>
    <w:rsid w:val="00BF319F"/>
    <w:rsid w:val="00BF41C9"/>
    <w:rsid w:val="00BF4352"/>
    <w:rsid w:val="00BF4BB0"/>
    <w:rsid w:val="00BF4BFC"/>
    <w:rsid w:val="00BF4CCA"/>
    <w:rsid w:val="00BF64E8"/>
    <w:rsid w:val="00BF68C5"/>
    <w:rsid w:val="00BF6AE6"/>
    <w:rsid w:val="00BF6B10"/>
    <w:rsid w:val="00BF6ECF"/>
    <w:rsid w:val="00BF7212"/>
    <w:rsid w:val="00BF72C3"/>
    <w:rsid w:val="00BF72F1"/>
    <w:rsid w:val="00BF766B"/>
    <w:rsid w:val="00C002E0"/>
    <w:rsid w:val="00C018B8"/>
    <w:rsid w:val="00C01E8F"/>
    <w:rsid w:val="00C029ED"/>
    <w:rsid w:val="00C02CB0"/>
    <w:rsid w:val="00C04887"/>
    <w:rsid w:val="00C04AF9"/>
    <w:rsid w:val="00C04CFB"/>
    <w:rsid w:val="00C05A10"/>
    <w:rsid w:val="00C05A6D"/>
    <w:rsid w:val="00C0635F"/>
    <w:rsid w:val="00C06F21"/>
    <w:rsid w:val="00C074D6"/>
    <w:rsid w:val="00C07DD5"/>
    <w:rsid w:val="00C07F82"/>
    <w:rsid w:val="00C100ED"/>
    <w:rsid w:val="00C11FD4"/>
    <w:rsid w:val="00C121E9"/>
    <w:rsid w:val="00C127E0"/>
    <w:rsid w:val="00C128E5"/>
    <w:rsid w:val="00C12C38"/>
    <w:rsid w:val="00C13685"/>
    <w:rsid w:val="00C1408A"/>
    <w:rsid w:val="00C142E6"/>
    <w:rsid w:val="00C14798"/>
    <w:rsid w:val="00C171ED"/>
    <w:rsid w:val="00C17C53"/>
    <w:rsid w:val="00C17D52"/>
    <w:rsid w:val="00C17F71"/>
    <w:rsid w:val="00C20152"/>
    <w:rsid w:val="00C20506"/>
    <w:rsid w:val="00C2085F"/>
    <w:rsid w:val="00C221E8"/>
    <w:rsid w:val="00C22911"/>
    <w:rsid w:val="00C22F86"/>
    <w:rsid w:val="00C23087"/>
    <w:rsid w:val="00C232FF"/>
    <w:rsid w:val="00C23354"/>
    <w:rsid w:val="00C24A61"/>
    <w:rsid w:val="00C2514D"/>
    <w:rsid w:val="00C257BB"/>
    <w:rsid w:val="00C25E37"/>
    <w:rsid w:val="00C262FC"/>
    <w:rsid w:val="00C26BA5"/>
    <w:rsid w:val="00C27933"/>
    <w:rsid w:val="00C30030"/>
    <w:rsid w:val="00C30791"/>
    <w:rsid w:val="00C30BA2"/>
    <w:rsid w:val="00C30CC8"/>
    <w:rsid w:val="00C30F29"/>
    <w:rsid w:val="00C31394"/>
    <w:rsid w:val="00C320D6"/>
    <w:rsid w:val="00C32A3F"/>
    <w:rsid w:val="00C32E03"/>
    <w:rsid w:val="00C33440"/>
    <w:rsid w:val="00C33679"/>
    <w:rsid w:val="00C33E57"/>
    <w:rsid w:val="00C34DDC"/>
    <w:rsid w:val="00C3553C"/>
    <w:rsid w:val="00C358FB"/>
    <w:rsid w:val="00C35BBF"/>
    <w:rsid w:val="00C35FD7"/>
    <w:rsid w:val="00C37388"/>
    <w:rsid w:val="00C37D5D"/>
    <w:rsid w:val="00C40227"/>
    <w:rsid w:val="00C41565"/>
    <w:rsid w:val="00C41642"/>
    <w:rsid w:val="00C448B2"/>
    <w:rsid w:val="00C44A28"/>
    <w:rsid w:val="00C44DA3"/>
    <w:rsid w:val="00C450A8"/>
    <w:rsid w:val="00C46C5E"/>
    <w:rsid w:val="00C477CB"/>
    <w:rsid w:val="00C50FDC"/>
    <w:rsid w:val="00C51081"/>
    <w:rsid w:val="00C51DA8"/>
    <w:rsid w:val="00C52321"/>
    <w:rsid w:val="00C53B14"/>
    <w:rsid w:val="00C5425C"/>
    <w:rsid w:val="00C5425F"/>
    <w:rsid w:val="00C5577B"/>
    <w:rsid w:val="00C5628D"/>
    <w:rsid w:val="00C562DA"/>
    <w:rsid w:val="00C5664F"/>
    <w:rsid w:val="00C56E2F"/>
    <w:rsid w:val="00C577BF"/>
    <w:rsid w:val="00C57D01"/>
    <w:rsid w:val="00C57D14"/>
    <w:rsid w:val="00C6125E"/>
    <w:rsid w:val="00C616F5"/>
    <w:rsid w:val="00C6176F"/>
    <w:rsid w:val="00C61938"/>
    <w:rsid w:val="00C61E9E"/>
    <w:rsid w:val="00C630FF"/>
    <w:rsid w:val="00C631B8"/>
    <w:rsid w:val="00C631CC"/>
    <w:rsid w:val="00C634A1"/>
    <w:rsid w:val="00C63A68"/>
    <w:rsid w:val="00C63E73"/>
    <w:rsid w:val="00C63F62"/>
    <w:rsid w:val="00C646C6"/>
    <w:rsid w:val="00C64838"/>
    <w:rsid w:val="00C64CEA"/>
    <w:rsid w:val="00C65943"/>
    <w:rsid w:val="00C65EFE"/>
    <w:rsid w:val="00C660AE"/>
    <w:rsid w:val="00C664F1"/>
    <w:rsid w:val="00C6738D"/>
    <w:rsid w:val="00C6761D"/>
    <w:rsid w:val="00C7135C"/>
    <w:rsid w:val="00C7210E"/>
    <w:rsid w:val="00C72260"/>
    <w:rsid w:val="00C728EA"/>
    <w:rsid w:val="00C72A53"/>
    <w:rsid w:val="00C72AB1"/>
    <w:rsid w:val="00C736C7"/>
    <w:rsid w:val="00C745A9"/>
    <w:rsid w:val="00C74C18"/>
    <w:rsid w:val="00C74FC5"/>
    <w:rsid w:val="00C755CA"/>
    <w:rsid w:val="00C75720"/>
    <w:rsid w:val="00C75AF7"/>
    <w:rsid w:val="00C75E2E"/>
    <w:rsid w:val="00C75EDA"/>
    <w:rsid w:val="00C77520"/>
    <w:rsid w:val="00C7782C"/>
    <w:rsid w:val="00C77B13"/>
    <w:rsid w:val="00C77D3E"/>
    <w:rsid w:val="00C80244"/>
    <w:rsid w:val="00C804B8"/>
    <w:rsid w:val="00C81F2F"/>
    <w:rsid w:val="00C82071"/>
    <w:rsid w:val="00C8270F"/>
    <w:rsid w:val="00C82B14"/>
    <w:rsid w:val="00C84583"/>
    <w:rsid w:val="00C8509E"/>
    <w:rsid w:val="00C85116"/>
    <w:rsid w:val="00C85351"/>
    <w:rsid w:val="00C85FE9"/>
    <w:rsid w:val="00C86CDC"/>
    <w:rsid w:val="00C8721F"/>
    <w:rsid w:val="00C87707"/>
    <w:rsid w:val="00C90093"/>
    <w:rsid w:val="00C91461"/>
    <w:rsid w:val="00C91AA7"/>
    <w:rsid w:val="00C91AE0"/>
    <w:rsid w:val="00C94BD1"/>
    <w:rsid w:val="00C94BD3"/>
    <w:rsid w:val="00C94DE0"/>
    <w:rsid w:val="00C956C0"/>
    <w:rsid w:val="00C9644D"/>
    <w:rsid w:val="00C9747E"/>
    <w:rsid w:val="00C976D5"/>
    <w:rsid w:val="00C979F1"/>
    <w:rsid w:val="00CA0A9F"/>
    <w:rsid w:val="00CA0E84"/>
    <w:rsid w:val="00CA1214"/>
    <w:rsid w:val="00CA154F"/>
    <w:rsid w:val="00CA2CA8"/>
    <w:rsid w:val="00CA3043"/>
    <w:rsid w:val="00CA3554"/>
    <w:rsid w:val="00CA37DD"/>
    <w:rsid w:val="00CA3E3D"/>
    <w:rsid w:val="00CA3FD1"/>
    <w:rsid w:val="00CA43A2"/>
    <w:rsid w:val="00CA4A5D"/>
    <w:rsid w:val="00CA4AD9"/>
    <w:rsid w:val="00CA5173"/>
    <w:rsid w:val="00CA59E9"/>
    <w:rsid w:val="00CA6237"/>
    <w:rsid w:val="00CA6796"/>
    <w:rsid w:val="00CA7496"/>
    <w:rsid w:val="00CB1353"/>
    <w:rsid w:val="00CB190F"/>
    <w:rsid w:val="00CB288F"/>
    <w:rsid w:val="00CB2BA8"/>
    <w:rsid w:val="00CB3392"/>
    <w:rsid w:val="00CB3B77"/>
    <w:rsid w:val="00CB3D75"/>
    <w:rsid w:val="00CB3EE5"/>
    <w:rsid w:val="00CB452E"/>
    <w:rsid w:val="00CB4832"/>
    <w:rsid w:val="00CB6B4B"/>
    <w:rsid w:val="00CB6BAF"/>
    <w:rsid w:val="00CB706D"/>
    <w:rsid w:val="00CB793A"/>
    <w:rsid w:val="00CC14EC"/>
    <w:rsid w:val="00CC1F64"/>
    <w:rsid w:val="00CC3F7C"/>
    <w:rsid w:val="00CC4406"/>
    <w:rsid w:val="00CC4B5D"/>
    <w:rsid w:val="00CC4D33"/>
    <w:rsid w:val="00CC4DBB"/>
    <w:rsid w:val="00CC579C"/>
    <w:rsid w:val="00CC63B8"/>
    <w:rsid w:val="00CC7734"/>
    <w:rsid w:val="00CD0047"/>
    <w:rsid w:val="00CD0AD2"/>
    <w:rsid w:val="00CD0F57"/>
    <w:rsid w:val="00CD119F"/>
    <w:rsid w:val="00CD175F"/>
    <w:rsid w:val="00CD250C"/>
    <w:rsid w:val="00CD2624"/>
    <w:rsid w:val="00CD2F2C"/>
    <w:rsid w:val="00CD2FE9"/>
    <w:rsid w:val="00CD3961"/>
    <w:rsid w:val="00CD3BCD"/>
    <w:rsid w:val="00CD48FF"/>
    <w:rsid w:val="00CD4A10"/>
    <w:rsid w:val="00CD4D68"/>
    <w:rsid w:val="00CD4EE1"/>
    <w:rsid w:val="00CD569C"/>
    <w:rsid w:val="00CD645C"/>
    <w:rsid w:val="00CD7399"/>
    <w:rsid w:val="00CD748B"/>
    <w:rsid w:val="00CD7B1E"/>
    <w:rsid w:val="00CD7CF0"/>
    <w:rsid w:val="00CE0BC2"/>
    <w:rsid w:val="00CE231C"/>
    <w:rsid w:val="00CE29AB"/>
    <w:rsid w:val="00CE30D3"/>
    <w:rsid w:val="00CE46E2"/>
    <w:rsid w:val="00CE4891"/>
    <w:rsid w:val="00CE52C3"/>
    <w:rsid w:val="00CE6BDB"/>
    <w:rsid w:val="00CE6D14"/>
    <w:rsid w:val="00CE6D20"/>
    <w:rsid w:val="00CE6EFB"/>
    <w:rsid w:val="00CE7587"/>
    <w:rsid w:val="00CE7898"/>
    <w:rsid w:val="00CE7E14"/>
    <w:rsid w:val="00CF014F"/>
    <w:rsid w:val="00CF1702"/>
    <w:rsid w:val="00CF1D1F"/>
    <w:rsid w:val="00CF234C"/>
    <w:rsid w:val="00CF24F1"/>
    <w:rsid w:val="00CF28A1"/>
    <w:rsid w:val="00CF32BD"/>
    <w:rsid w:val="00CF4D91"/>
    <w:rsid w:val="00CF4F0B"/>
    <w:rsid w:val="00CF5326"/>
    <w:rsid w:val="00CF55CE"/>
    <w:rsid w:val="00CF5B04"/>
    <w:rsid w:val="00CF5D3E"/>
    <w:rsid w:val="00CF6924"/>
    <w:rsid w:val="00CF77E6"/>
    <w:rsid w:val="00D013BA"/>
    <w:rsid w:val="00D018F2"/>
    <w:rsid w:val="00D02F73"/>
    <w:rsid w:val="00D03E67"/>
    <w:rsid w:val="00D04AE5"/>
    <w:rsid w:val="00D04B7D"/>
    <w:rsid w:val="00D04C82"/>
    <w:rsid w:val="00D0500A"/>
    <w:rsid w:val="00D050BD"/>
    <w:rsid w:val="00D05BDF"/>
    <w:rsid w:val="00D06280"/>
    <w:rsid w:val="00D06E02"/>
    <w:rsid w:val="00D0731F"/>
    <w:rsid w:val="00D0748E"/>
    <w:rsid w:val="00D07741"/>
    <w:rsid w:val="00D0774A"/>
    <w:rsid w:val="00D077BC"/>
    <w:rsid w:val="00D077F1"/>
    <w:rsid w:val="00D07A25"/>
    <w:rsid w:val="00D10B28"/>
    <w:rsid w:val="00D10E4B"/>
    <w:rsid w:val="00D1132E"/>
    <w:rsid w:val="00D113E8"/>
    <w:rsid w:val="00D11496"/>
    <w:rsid w:val="00D12EC5"/>
    <w:rsid w:val="00D12EEA"/>
    <w:rsid w:val="00D141F3"/>
    <w:rsid w:val="00D15D11"/>
    <w:rsid w:val="00D162EB"/>
    <w:rsid w:val="00D20116"/>
    <w:rsid w:val="00D20FA5"/>
    <w:rsid w:val="00D213DB"/>
    <w:rsid w:val="00D2254C"/>
    <w:rsid w:val="00D22862"/>
    <w:rsid w:val="00D23A57"/>
    <w:rsid w:val="00D23B36"/>
    <w:rsid w:val="00D25847"/>
    <w:rsid w:val="00D25CCC"/>
    <w:rsid w:val="00D25E08"/>
    <w:rsid w:val="00D27424"/>
    <w:rsid w:val="00D2789B"/>
    <w:rsid w:val="00D27B76"/>
    <w:rsid w:val="00D30B34"/>
    <w:rsid w:val="00D31703"/>
    <w:rsid w:val="00D321D5"/>
    <w:rsid w:val="00D32F30"/>
    <w:rsid w:val="00D334FE"/>
    <w:rsid w:val="00D33605"/>
    <w:rsid w:val="00D336C5"/>
    <w:rsid w:val="00D33829"/>
    <w:rsid w:val="00D33A7A"/>
    <w:rsid w:val="00D340F4"/>
    <w:rsid w:val="00D34536"/>
    <w:rsid w:val="00D34D35"/>
    <w:rsid w:val="00D35204"/>
    <w:rsid w:val="00D356A3"/>
    <w:rsid w:val="00D35DCE"/>
    <w:rsid w:val="00D36010"/>
    <w:rsid w:val="00D3673D"/>
    <w:rsid w:val="00D36916"/>
    <w:rsid w:val="00D37B6B"/>
    <w:rsid w:val="00D37F12"/>
    <w:rsid w:val="00D411F4"/>
    <w:rsid w:val="00D425B7"/>
    <w:rsid w:val="00D42A05"/>
    <w:rsid w:val="00D42A7D"/>
    <w:rsid w:val="00D43176"/>
    <w:rsid w:val="00D448D4"/>
    <w:rsid w:val="00D45245"/>
    <w:rsid w:val="00D45BA8"/>
    <w:rsid w:val="00D46647"/>
    <w:rsid w:val="00D46AFD"/>
    <w:rsid w:val="00D46C3E"/>
    <w:rsid w:val="00D47113"/>
    <w:rsid w:val="00D47BD5"/>
    <w:rsid w:val="00D47D7F"/>
    <w:rsid w:val="00D50B6B"/>
    <w:rsid w:val="00D51E23"/>
    <w:rsid w:val="00D5214A"/>
    <w:rsid w:val="00D522E7"/>
    <w:rsid w:val="00D52CBE"/>
    <w:rsid w:val="00D53743"/>
    <w:rsid w:val="00D53A33"/>
    <w:rsid w:val="00D5403C"/>
    <w:rsid w:val="00D55BCE"/>
    <w:rsid w:val="00D56119"/>
    <w:rsid w:val="00D564A0"/>
    <w:rsid w:val="00D56BC1"/>
    <w:rsid w:val="00D57249"/>
    <w:rsid w:val="00D574E3"/>
    <w:rsid w:val="00D57621"/>
    <w:rsid w:val="00D606E7"/>
    <w:rsid w:val="00D60B2C"/>
    <w:rsid w:val="00D6139B"/>
    <w:rsid w:val="00D62353"/>
    <w:rsid w:val="00D62732"/>
    <w:rsid w:val="00D62D7F"/>
    <w:rsid w:val="00D63417"/>
    <w:rsid w:val="00D63512"/>
    <w:rsid w:val="00D6381B"/>
    <w:rsid w:val="00D65150"/>
    <w:rsid w:val="00D65E8F"/>
    <w:rsid w:val="00D66A13"/>
    <w:rsid w:val="00D67096"/>
    <w:rsid w:val="00D70518"/>
    <w:rsid w:val="00D70644"/>
    <w:rsid w:val="00D709C2"/>
    <w:rsid w:val="00D70A19"/>
    <w:rsid w:val="00D71D48"/>
    <w:rsid w:val="00D720E8"/>
    <w:rsid w:val="00D72B4F"/>
    <w:rsid w:val="00D73877"/>
    <w:rsid w:val="00D7398F"/>
    <w:rsid w:val="00D75027"/>
    <w:rsid w:val="00D75D91"/>
    <w:rsid w:val="00D76DA1"/>
    <w:rsid w:val="00D76F26"/>
    <w:rsid w:val="00D76F77"/>
    <w:rsid w:val="00D7744C"/>
    <w:rsid w:val="00D77FE0"/>
    <w:rsid w:val="00D80490"/>
    <w:rsid w:val="00D8071C"/>
    <w:rsid w:val="00D80982"/>
    <w:rsid w:val="00D80CF1"/>
    <w:rsid w:val="00D81B29"/>
    <w:rsid w:val="00D81CB2"/>
    <w:rsid w:val="00D8453A"/>
    <w:rsid w:val="00D86A40"/>
    <w:rsid w:val="00D873F8"/>
    <w:rsid w:val="00D90C90"/>
    <w:rsid w:val="00D9238F"/>
    <w:rsid w:val="00D92D33"/>
    <w:rsid w:val="00D92EDC"/>
    <w:rsid w:val="00D93676"/>
    <w:rsid w:val="00D93886"/>
    <w:rsid w:val="00D93A31"/>
    <w:rsid w:val="00D93ADF"/>
    <w:rsid w:val="00D93E45"/>
    <w:rsid w:val="00D93EF3"/>
    <w:rsid w:val="00D94BF9"/>
    <w:rsid w:val="00D94C4F"/>
    <w:rsid w:val="00D956CB"/>
    <w:rsid w:val="00D9618D"/>
    <w:rsid w:val="00D9767D"/>
    <w:rsid w:val="00DA0780"/>
    <w:rsid w:val="00DA1B2A"/>
    <w:rsid w:val="00DA204B"/>
    <w:rsid w:val="00DA2927"/>
    <w:rsid w:val="00DA2A90"/>
    <w:rsid w:val="00DA401D"/>
    <w:rsid w:val="00DA437E"/>
    <w:rsid w:val="00DA4A95"/>
    <w:rsid w:val="00DA4B36"/>
    <w:rsid w:val="00DA5102"/>
    <w:rsid w:val="00DA51AC"/>
    <w:rsid w:val="00DA5854"/>
    <w:rsid w:val="00DA5C15"/>
    <w:rsid w:val="00DA6671"/>
    <w:rsid w:val="00DA6F29"/>
    <w:rsid w:val="00DA7174"/>
    <w:rsid w:val="00DA75D7"/>
    <w:rsid w:val="00DA76CE"/>
    <w:rsid w:val="00DA7748"/>
    <w:rsid w:val="00DA7EEC"/>
    <w:rsid w:val="00DB0161"/>
    <w:rsid w:val="00DB0629"/>
    <w:rsid w:val="00DB0ED9"/>
    <w:rsid w:val="00DB17E0"/>
    <w:rsid w:val="00DB1BD7"/>
    <w:rsid w:val="00DB22DA"/>
    <w:rsid w:val="00DB269C"/>
    <w:rsid w:val="00DB2BFD"/>
    <w:rsid w:val="00DB3B87"/>
    <w:rsid w:val="00DB3CF5"/>
    <w:rsid w:val="00DB4B4A"/>
    <w:rsid w:val="00DB4FBF"/>
    <w:rsid w:val="00DB5253"/>
    <w:rsid w:val="00DB53E4"/>
    <w:rsid w:val="00DB5514"/>
    <w:rsid w:val="00DB591C"/>
    <w:rsid w:val="00DB6FA0"/>
    <w:rsid w:val="00DB6FA7"/>
    <w:rsid w:val="00DB7299"/>
    <w:rsid w:val="00DB7F47"/>
    <w:rsid w:val="00DC0756"/>
    <w:rsid w:val="00DC07E7"/>
    <w:rsid w:val="00DC0CCC"/>
    <w:rsid w:val="00DC21CC"/>
    <w:rsid w:val="00DC33F2"/>
    <w:rsid w:val="00DC3640"/>
    <w:rsid w:val="00DC398C"/>
    <w:rsid w:val="00DC3F53"/>
    <w:rsid w:val="00DC46C1"/>
    <w:rsid w:val="00DC4830"/>
    <w:rsid w:val="00DC57A8"/>
    <w:rsid w:val="00DC5EE5"/>
    <w:rsid w:val="00DC6EDA"/>
    <w:rsid w:val="00DC73AD"/>
    <w:rsid w:val="00DD0190"/>
    <w:rsid w:val="00DD0AD9"/>
    <w:rsid w:val="00DD32A2"/>
    <w:rsid w:val="00DD347F"/>
    <w:rsid w:val="00DD441E"/>
    <w:rsid w:val="00DD4FE0"/>
    <w:rsid w:val="00DD52F1"/>
    <w:rsid w:val="00DD54EF"/>
    <w:rsid w:val="00DD57FE"/>
    <w:rsid w:val="00DD5B57"/>
    <w:rsid w:val="00DD5DFD"/>
    <w:rsid w:val="00DD77CF"/>
    <w:rsid w:val="00DD7E8B"/>
    <w:rsid w:val="00DE06F9"/>
    <w:rsid w:val="00DE0CAA"/>
    <w:rsid w:val="00DE2BF7"/>
    <w:rsid w:val="00DE367B"/>
    <w:rsid w:val="00DE41DE"/>
    <w:rsid w:val="00DE4C9D"/>
    <w:rsid w:val="00DE4E78"/>
    <w:rsid w:val="00DE4FE2"/>
    <w:rsid w:val="00DE55FD"/>
    <w:rsid w:val="00DE5845"/>
    <w:rsid w:val="00DE6797"/>
    <w:rsid w:val="00DE7C3D"/>
    <w:rsid w:val="00DF01B4"/>
    <w:rsid w:val="00DF0BD0"/>
    <w:rsid w:val="00DF0CE7"/>
    <w:rsid w:val="00DF107C"/>
    <w:rsid w:val="00DF1ADB"/>
    <w:rsid w:val="00DF276B"/>
    <w:rsid w:val="00DF29AB"/>
    <w:rsid w:val="00DF2A01"/>
    <w:rsid w:val="00DF2F36"/>
    <w:rsid w:val="00DF359E"/>
    <w:rsid w:val="00DF3CC3"/>
    <w:rsid w:val="00DF3F2C"/>
    <w:rsid w:val="00DF46C3"/>
    <w:rsid w:val="00DF48AD"/>
    <w:rsid w:val="00DF5038"/>
    <w:rsid w:val="00DF6DF2"/>
    <w:rsid w:val="00DF7837"/>
    <w:rsid w:val="00DF79A5"/>
    <w:rsid w:val="00DF7A85"/>
    <w:rsid w:val="00DF7CD2"/>
    <w:rsid w:val="00E000FB"/>
    <w:rsid w:val="00E00A84"/>
    <w:rsid w:val="00E00B13"/>
    <w:rsid w:val="00E0114A"/>
    <w:rsid w:val="00E0299E"/>
    <w:rsid w:val="00E02E74"/>
    <w:rsid w:val="00E032B1"/>
    <w:rsid w:val="00E03607"/>
    <w:rsid w:val="00E044F0"/>
    <w:rsid w:val="00E0453D"/>
    <w:rsid w:val="00E04CFF"/>
    <w:rsid w:val="00E05050"/>
    <w:rsid w:val="00E05621"/>
    <w:rsid w:val="00E05843"/>
    <w:rsid w:val="00E06010"/>
    <w:rsid w:val="00E062AE"/>
    <w:rsid w:val="00E07737"/>
    <w:rsid w:val="00E1037B"/>
    <w:rsid w:val="00E1051F"/>
    <w:rsid w:val="00E11501"/>
    <w:rsid w:val="00E11CBF"/>
    <w:rsid w:val="00E11D34"/>
    <w:rsid w:val="00E12CB7"/>
    <w:rsid w:val="00E12F6E"/>
    <w:rsid w:val="00E1320D"/>
    <w:rsid w:val="00E1453F"/>
    <w:rsid w:val="00E146EE"/>
    <w:rsid w:val="00E1626F"/>
    <w:rsid w:val="00E16737"/>
    <w:rsid w:val="00E17A57"/>
    <w:rsid w:val="00E20AC1"/>
    <w:rsid w:val="00E20CA0"/>
    <w:rsid w:val="00E21C6C"/>
    <w:rsid w:val="00E22267"/>
    <w:rsid w:val="00E22A1E"/>
    <w:rsid w:val="00E22CC4"/>
    <w:rsid w:val="00E245E8"/>
    <w:rsid w:val="00E25952"/>
    <w:rsid w:val="00E25ABC"/>
    <w:rsid w:val="00E26B51"/>
    <w:rsid w:val="00E27564"/>
    <w:rsid w:val="00E2774F"/>
    <w:rsid w:val="00E30734"/>
    <w:rsid w:val="00E31AE7"/>
    <w:rsid w:val="00E326C9"/>
    <w:rsid w:val="00E32DDC"/>
    <w:rsid w:val="00E32EA9"/>
    <w:rsid w:val="00E33013"/>
    <w:rsid w:val="00E341CB"/>
    <w:rsid w:val="00E351DB"/>
    <w:rsid w:val="00E353BB"/>
    <w:rsid w:val="00E36947"/>
    <w:rsid w:val="00E374B9"/>
    <w:rsid w:val="00E37D6D"/>
    <w:rsid w:val="00E40A44"/>
    <w:rsid w:val="00E40DBB"/>
    <w:rsid w:val="00E4197E"/>
    <w:rsid w:val="00E41A46"/>
    <w:rsid w:val="00E41B1E"/>
    <w:rsid w:val="00E428A9"/>
    <w:rsid w:val="00E429FD"/>
    <w:rsid w:val="00E44A1B"/>
    <w:rsid w:val="00E4516E"/>
    <w:rsid w:val="00E456BB"/>
    <w:rsid w:val="00E45E53"/>
    <w:rsid w:val="00E4645F"/>
    <w:rsid w:val="00E46894"/>
    <w:rsid w:val="00E469B5"/>
    <w:rsid w:val="00E474B9"/>
    <w:rsid w:val="00E478B6"/>
    <w:rsid w:val="00E47ACA"/>
    <w:rsid w:val="00E47C47"/>
    <w:rsid w:val="00E51763"/>
    <w:rsid w:val="00E517C7"/>
    <w:rsid w:val="00E53417"/>
    <w:rsid w:val="00E537BA"/>
    <w:rsid w:val="00E53FFD"/>
    <w:rsid w:val="00E5432C"/>
    <w:rsid w:val="00E5438B"/>
    <w:rsid w:val="00E5473C"/>
    <w:rsid w:val="00E54C53"/>
    <w:rsid w:val="00E55B34"/>
    <w:rsid w:val="00E55F59"/>
    <w:rsid w:val="00E55F73"/>
    <w:rsid w:val="00E5601D"/>
    <w:rsid w:val="00E56AE4"/>
    <w:rsid w:val="00E56F7C"/>
    <w:rsid w:val="00E5752B"/>
    <w:rsid w:val="00E57839"/>
    <w:rsid w:val="00E604FC"/>
    <w:rsid w:val="00E6102F"/>
    <w:rsid w:val="00E6125B"/>
    <w:rsid w:val="00E62028"/>
    <w:rsid w:val="00E62B4F"/>
    <w:rsid w:val="00E63188"/>
    <w:rsid w:val="00E633A6"/>
    <w:rsid w:val="00E63C84"/>
    <w:rsid w:val="00E64B4C"/>
    <w:rsid w:val="00E65EC4"/>
    <w:rsid w:val="00E665A7"/>
    <w:rsid w:val="00E66CDE"/>
    <w:rsid w:val="00E66E64"/>
    <w:rsid w:val="00E67684"/>
    <w:rsid w:val="00E718B8"/>
    <w:rsid w:val="00E71CEA"/>
    <w:rsid w:val="00E71E9D"/>
    <w:rsid w:val="00E720F6"/>
    <w:rsid w:val="00E72156"/>
    <w:rsid w:val="00E722DE"/>
    <w:rsid w:val="00E72FBF"/>
    <w:rsid w:val="00E730EA"/>
    <w:rsid w:val="00E73164"/>
    <w:rsid w:val="00E73271"/>
    <w:rsid w:val="00E7385D"/>
    <w:rsid w:val="00E7390E"/>
    <w:rsid w:val="00E74EEF"/>
    <w:rsid w:val="00E75A02"/>
    <w:rsid w:val="00E75AB9"/>
    <w:rsid w:val="00E760EC"/>
    <w:rsid w:val="00E76BBE"/>
    <w:rsid w:val="00E77485"/>
    <w:rsid w:val="00E7754B"/>
    <w:rsid w:val="00E7785C"/>
    <w:rsid w:val="00E77EB7"/>
    <w:rsid w:val="00E77F80"/>
    <w:rsid w:val="00E80079"/>
    <w:rsid w:val="00E8035F"/>
    <w:rsid w:val="00E807A3"/>
    <w:rsid w:val="00E816E5"/>
    <w:rsid w:val="00E81822"/>
    <w:rsid w:val="00E8194E"/>
    <w:rsid w:val="00E81F50"/>
    <w:rsid w:val="00E82259"/>
    <w:rsid w:val="00E83564"/>
    <w:rsid w:val="00E83791"/>
    <w:rsid w:val="00E843E4"/>
    <w:rsid w:val="00E84A0C"/>
    <w:rsid w:val="00E84C6D"/>
    <w:rsid w:val="00E84CA0"/>
    <w:rsid w:val="00E851F2"/>
    <w:rsid w:val="00E86070"/>
    <w:rsid w:val="00E86251"/>
    <w:rsid w:val="00E872E5"/>
    <w:rsid w:val="00E87476"/>
    <w:rsid w:val="00E875F5"/>
    <w:rsid w:val="00E879A7"/>
    <w:rsid w:val="00E90399"/>
    <w:rsid w:val="00E904FF"/>
    <w:rsid w:val="00E908BA"/>
    <w:rsid w:val="00E909B4"/>
    <w:rsid w:val="00E92086"/>
    <w:rsid w:val="00E926B0"/>
    <w:rsid w:val="00E9322E"/>
    <w:rsid w:val="00E941F5"/>
    <w:rsid w:val="00E94EB6"/>
    <w:rsid w:val="00E9534B"/>
    <w:rsid w:val="00E9571F"/>
    <w:rsid w:val="00E96B54"/>
    <w:rsid w:val="00EA009C"/>
    <w:rsid w:val="00EA03EB"/>
    <w:rsid w:val="00EA08BD"/>
    <w:rsid w:val="00EA1547"/>
    <w:rsid w:val="00EA1CA3"/>
    <w:rsid w:val="00EA33A7"/>
    <w:rsid w:val="00EA3EC8"/>
    <w:rsid w:val="00EA43BA"/>
    <w:rsid w:val="00EA5208"/>
    <w:rsid w:val="00EA6155"/>
    <w:rsid w:val="00EA72B1"/>
    <w:rsid w:val="00EB022B"/>
    <w:rsid w:val="00EB0566"/>
    <w:rsid w:val="00EB1369"/>
    <w:rsid w:val="00EB18F4"/>
    <w:rsid w:val="00EB1B93"/>
    <w:rsid w:val="00EB3001"/>
    <w:rsid w:val="00EB32AF"/>
    <w:rsid w:val="00EB3931"/>
    <w:rsid w:val="00EB461A"/>
    <w:rsid w:val="00EB48B7"/>
    <w:rsid w:val="00EB48BC"/>
    <w:rsid w:val="00EB4BD1"/>
    <w:rsid w:val="00EB5E9A"/>
    <w:rsid w:val="00EB61D5"/>
    <w:rsid w:val="00EB6E56"/>
    <w:rsid w:val="00EB7174"/>
    <w:rsid w:val="00EB76FA"/>
    <w:rsid w:val="00EB7951"/>
    <w:rsid w:val="00EC0DA2"/>
    <w:rsid w:val="00EC1962"/>
    <w:rsid w:val="00EC22CB"/>
    <w:rsid w:val="00EC23A6"/>
    <w:rsid w:val="00EC2562"/>
    <w:rsid w:val="00EC2698"/>
    <w:rsid w:val="00EC2B4A"/>
    <w:rsid w:val="00EC37F0"/>
    <w:rsid w:val="00EC4607"/>
    <w:rsid w:val="00EC4B53"/>
    <w:rsid w:val="00EC4FC7"/>
    <w:rsid w:val="00EC53ED"/>
    <w:rsid w:val="00EC58D5"/>
    <w:rsid w:val="00EC6362"/>
    <w:rsid w:val="00EC6E0C"/>
    <w:rsid w:val="00ED0FA9"/>
    <w:rsid w:val="00ED15B3"/>
    <w:rsid w:val="00ED16B5"/>
    <w:rsid w:val="00ED1D1F"/>
    <w:rsid w:val="00ED2461"/>
    <w:rsid w:val="00ED36DC"/>
    <w:rsid w:val="00ED3770"/>
    <w:rsid w:val="00ED3B9E"/>
    <w:rsid w:val="00ED41B2"/>
    <w:rsid w:val="00ED441B"/>
    <w:rsid w:val="00ED4C8F"/>
    <w:rsid w:val="00ED6944"/>
    <w:rsid w:val="00ED694F"/>
    <w:rsid w:val="00ED6B2C"/>
    <w:rsid w:val="00ED6E6F"/>
    <w:rsid w:val="00ED76EC"/>
    <w:rsid w:val="00ED7977"/>
    <w:rsid w:val="00ED7D27"/>
    <w:rsid w:val="00EE00D2"/>
    <w:rsid w:val="00EE02FA"/>
    <w:rsid w:val="00EE0A65"/>
    <w:rsid w:val="00EE19E8"/>
    <w:rsid w:val="00EE1B35"/>
    <w:rsid w:val="00EE1D05"/>
    <w:rsid w:val="00EE2700"/>
    <w:rsid w:val="00EE3319"/>
    <w:rsid w:val="00EE3FC1"/>
    <w:rsid w:val="00EE5CD7"/>
    <w:rsid w:val="00EE5E02"/>
    <w:rsid w:val="00EE610D"/>
    <w:rsid w:val="00EE6DD6"/>
    <w:rsid w:val="00EE70A3"/>
    <w:rsid w:val="00EF1BD1"/>
    <w:rsid w:val="00EF1D3A"/>
    <w:rsid w:val="00EF1D3C"/>
    <w:rsid w:val="00EF27DE"/>
    <w:rsid w:val="00EF2D70"/>
    <w:rsid w:val="00EF30A1"/>
    <w:rsid w:val="00EF35DE"/>
    <w:rsid w:val="00EF447D"/>
    <w:rsid w:val="00EF4582"/>
    <w:rsid w:val="00EF4D76"/>
    <w:rsid w:val="00EF4E03"/>
    <w:rsid w:val="00EF5EE4"/>
    <w:rsid w:val="00EF62EF"/>
    <w:rsid w:val="00EF6403"/>
    <w:rsid w:val="00EF6A85"/>
    <w:rsid w:val="00EF79DB"/>
    <w:rsid w:val="00EF7B41"/>
    <w:rsid w:val="00F00419"/>
    <w:rsid w:val="00F00981"/>
    <w:rsid w:val="00F00CD5"/>
    <w:rsid w:val="00F01142"/>
    <w:rsid w:val="00F02171"/>
    <w:rsid w:val="00F02A9A"/>
    <w:rsid w:val="00F041E2"/>
    <w:rsid w:val="00F04BED"/>
    <w:rsid w:val="00F04FBA"/>
    <w:rsid w:val="00F05CAD"/>
    <w:rsid w:val="00F06A40"/>
    <w:rsid w:val="00F06A92"/>
    <w:rsid w:val="00F07A80"/>
    <w:rsid w:val="00F07AB7"/>
    <w:rsid w:val="00F10D6B"/>
    <w:rsid w:val="00F11902"/>
    <w:rsid w:val="00F11C68"/>
    <w:rsid w:val="00F124A8"/>
    <w:rsid w:val="00F12C95"/>
    <w:rsid w:val="00F13CAB"/>
    <w:rsid w:val="00F1478D"/>
    <w:rsid w:val="00F15390"/>
    <w:rsid w:val="00F158D5"/>
    <w:rsid w:val="00F169BE"/>
    <w:rsid w:val="00F21DE2"/>
    <w:rsid w:val="00F2456C"/>
    <w:rsid w:val="00F24EB6"/>
    <w:rsid w:val="00F25359"/>
    <w:rsid w:val="00F261FF"/>
    <w:rsid w:val="00F26332"/>
    <w:rsid w:val="00F2667A"/>
    <w:rsid w:val="00F2672B"/>
    <w:rsid w:val="00F26CA9"/>
    <w:rsid w:val="00F26CAD"/>
    <w:rsid w:val="00F27F82"/>
    <w:rsid w:val="00F310EF"/>
    <w:rsid w:val="00F31118"/>
    <w:rsid w:val="00F311EE"/>
    <w:rsid w:val="00F31593"/>
    <w:rsid w:val="00F31BF2"/>
    <w:rsid w:val="00F31D45"/>
    <w:rsid w:val="00F32250"/>
    <w:rsid w:val="00F32309"/>
    <w:rsid w:val="00F32419"/>
    <w:rsid w:val="00F32C4C"/>
    <w:rsid w:val="00F332DE"/>
    <w:rsid w:val="00F3370A"/>
    <w:rsid w:val="00F33A24"/>
    <w:rsid w:val="00F33B6B"/>
    <w:rsid w:val="00F34D02"/>
    <w:rsid w:val="00F34FD3"/>
    <w:rsid w:val="00F35A48"/>
    <w:rsid w:val="00F35B67"/>
    <w:rsid w:val="00F35BAD"/>
    <w:rsid w:val="00F35CB9"/>
    <w:rsid w:val="00F36171"/>
    <w:rsid w:val="00F36D4B"/>
    <w:rsid w:val="00F37079"/>
    <w:rsid w:val="00F37769"/>
    <w:rsid w:val="00F40D7F"/>
    <w:rsid w:val="00F41C25"/>
    <w:rsid w:val="00F4656C"/>
    <w:rsid w:val="00F467D4"/>
    <w:rsid w:val="00F4690B"/>
    <w:rsid w:val="00F5020A"/>
    <w:rsid w:val="00F50290"/>
    <w:rsid w:val="00F506F8"/>
    <w:rsid w:val="00F51ACF"/>
    <w:rsid w:val="00F51D0C"/>
    <w:rsid w:val="00F5224F"/>
    <w:rsid w:val="00F52431"/>
    <w:rsid w:val="00F52516"/>
    <w:rsid w:val="00F52857"/>
    <w:rsid w:val="00F52CDF"/>
    <w:rsid w:val="00F53D88"/>
    <w:rsid w:val="00F54517"/>
    <w:rsid w:val="00F5558B"/>
    <w:rsid w:val="00F55712"/>
    <w:rsid w:val="00F557E2"/>
    <w:rsid w:val="00F5615D"/>
    <w:rsid w:val="00F561B7"/>
    <w:rsid w:val="00F571FF"/>
    <w:rsid w:val="00F60A74"/>
    <w:rsid w:val="00F632E6"/>
    <w:rsid w:val="00F6433E"/>
    <w:rsid w:val="00F663C9"/>
    <w:rsid w:val="00F66776"/>
    <w:rsid w:val="00F67464"/>
    <w:rsid w:val="00F67A40"/>
    <w:rsid w:val="00F702A1"/>
    <w:rsid w:val="00F706E9"/>
    <w:rsid w:val="00F70C07"/>
    <w:rsid w:val="00F70F3D"/>
    <w:rsid w:val="00F728CC"/>
    <w:rsid w:val="00F7368E"/>
    <w:rsid w:val="00F7376B"/>
    <w:rsid w:val="00F73FE5"/>
    <w:rsid w:val="00F74A4D"/>
    <w:rsid w:val="00F74F4D"/>
    <w:rsid w:val="00F750A5"/>
    <w:rsid w:val="00F750BF"/>
    <w:rsid w:val="00F757D9"/>
    <w:rsid w:val="00F77138"/>
    <w:rsid w:val="00F814D5"/>
    <w:rsid w:val="00F82F2F"/>
    <w:rsid w:val="00F82F84"/>
    <w:rsid w:val="00F8422E"/>
    <w:rsid w:val="00F84E0C"/>
    <w:rsid w:val="00F8548E"/>
    <w:rsid w:val="00F856C2"/>
    <w:rsid w:val="00F856F6"/>
    <w:rsid w:val="00F85B10"/>
    <w:rsid w:val="00F85BCA"/>
    <w:rsid w:val="00F8620A"/>
    <w:rsid w:val="00F9065C"/>
    <w:rsid w:val="00F911F4"/>
    <w:rsid w:val="00F92255"/>
    <w:rsid w:val="00F9246A"/>
    <w:rsid w:val="00F928DA"/>
    <w:rsid w:val="00F9298B"/>
    <w:rsid w:val="00F92DCE"/>
    <w:rsid w:val="00F93BFE"/>
    <w:rsid w:val="00F940C3"/>
    <w:rsid w:val="00F94716"/>
    <w:rsid w:val="00F950B9"/>
    <w:rsid w:val="00F9557D"/>
    <w:rsid w:val="00F9676C"/>
    <w:rsid w:val="00F96B84"/>
    <w:rsid w:val="00F96E26"/>
    <w:rsid w:val="00F9705B"/>
    <w:rsid w:val="00FA14C5"/>
    <w:rsid w:val="00FA1F30"/>
    <w:rsid w:val="00FA2B7B"/>
    <w:rsid w:val="00FA2EFF"/>
    <w:rsid w:val="00FA2FEE"/>
    <w:rsid w:val="00FA5724"/>
    <w:rsid w:val="00FA58E7"/>
    <w:rsid w:val="00FA5D39"/>
    <w:rsid w:val="00FA60F4"/>
    <w:rsid w:val="00FA69AA"/>
    <w:rsid w:val="00FA7ECA"/>
    <w:rsid w:val="00FB1404"/>
    <w:rsid w:val="00FB169E"/>
    <w:rsid w:val="00FB2C07"/>
    <w:rsid w:val="00FB3080"/>
    <w:rsid w:val="00FB33CC"/>
    <w:rsid w:val="00FB3D84"/>
    <w:rsid w:val="00FB3F0C"/>
    <w:rsid w:val="00FB4150"/>
    <w:rsid w:val="00FB4651"/>
    <w:rsid w:val="00FB4ADC"/>
    <w:rsid w:val="00FB5D82"/>
    <w:rsid w:val="00FB6B0C"/>
    <w:rsid w:val="00FB710A"/>
    <w:rsid w:val="00FB7378"/>
    <w:rsid w:val="00FB7B18"/>
    <w:rsid w:val="00FB7B84"/>
    <w:rsid w:val="00FB7DAA"/>
    <w:rsid w:val="00FC192F"/>
    <w:rsid w:val="00FC1F7F"/>
    <w:rsid w:val="00FC2618"/>
    <w:rsid w:val="00FC305E"/>
    <w:rsid w:val="00FC42F5"/>
    <w:rsid w:val="00FC42FD"/>
    <w:rsid w:val="00FC5A0B"/>
    <w:rsid w:val="00FC6234"/>
    <w:rsid w:val="00FC79A0"/>
    <w:rsid w:val="00FC7E7D"/>
    <w:rsid w:val="00FC7EB8"/>
    <w:rsid w:val="00FD024A"/>
    <w:rsid w:val="00FD09D2"/>
    <w:rsid w:val="00FD0AB5"/>
    <w:rsid w:val="00FD0ED9"/>
    <w:rsid w:val="00FD2D05"/>
    <w:rsid w:val="00FD2DE1"/>
    <w:rsid w:val="00FD3F64"/>
    <w:rsid w:val="00FD41E7"/>
    <w:rsid w:val="00FD4797"/>
    <w:rsid w:val="00FD4AF6"/>
    <w:rsid w:val="00FD512F"/>
    <w:rsid w:val="00FD6FE3"/>
    <w:rsid w:val="00FD7121"/>
    <w:rsid w:val="00FD72AE"/>
    <w:rsid w:val="00FD7302"/>
    <w:rsid w:val="00FE0225"/>
    <w:rsid w:val="00FE0574"/>
    <w:rsid w:val="00FE17A6"/>
    <w:rsid w:val="00FE3047"/>
    <w:rsid w:val="00FE4176"/>
    <w:rsid w:val="00FE5441"/>
    <w:rsid w:val="00FE548F"/>
    <w:rsid w:val="00FE566E"/>
    <w:rsid w:val="00FE61DE"/>
    <w:rsid w:val="00FE6793"/>
    <w:rsid w:val="00FE6D70"/>
    <w:rsid w:val="00FE72D1"/>
    <w:rsid w:val="00FE7678"/>
    <w:rsid w:val="00FF10C8"/>
    <w:rsid w:val="00FF148D"/>
    <w:rsid w:val="00FF17FF"/>
    <w:rsid w:val="00FF1A0E"/>
    <w:rsid w:val="00FF2EA8"/>
    <w:rsid w:val="00FF3341"/>
    <w:rsid w:val="00FF35A1"/>
    <w:rsid w:val="00FF3948"/>
    <w:rsid w:val="00FF442E"/>
    <w:rsid w:val="00FF52D9"/>
    <w:rsid w:val="00FF5E93"/>
    <w:rsid w:val="00FF619B"/>
    <w:rsid w:val="00FF73D3"/>
    <w:rsid w:val="02CD7977"/>
    <w:rsid w:val="0D670D91"/>
    <w:rsid w:val="0DCA1B16"/>
    <w:rsid w:val="1416F9D5"/>
    <w:rsid w:val="142FE883"/>
    <w:rsid w:val="1456DFBD"/>
    <w:rsid w:val="16BD640A"/>
    <w:rsid w:val="16CDA7D1"/>
    <w:rsid w:val="17273697"/>
    <w:rsid w:val="1B27E091"/>
    <w:rsid w:val="1F5EB06B"/>
    <w:rsid w:val="21ECAD8B"/>
    <w:rsid w:val="255E7667"/>
    <w:rsid w:val="2B0C7F0B"/>
    <w:rsid w:val="2E78BAB7"/>
    <w:rsid w:val="3F971D10"/>
    <w:rsid w:val="44A29F79"/>
    <w:rsid w:val="48DF248E"/>
    <w:rsid w:val="4A0CF17F"/>
    <w:rsid w:val="4A4E5D62"/>
    <w:rsid w:val="4B888C80"/>
    <w:rsid w:val="50719EC3"/>
    <w:rsid w:val="50BD197C"/>
    <w:rsid w:val="51960349"/>
    <w:rsid w:val="53E32C11"/>
    <w:rsid w:val="5985DA60"/>
    <w:rsid w:val="5A424C53"/>
    <w:rsid w:val="5B646961"/>
    <w:rsid w:val="5DB28F90"/>
    <w:rsid w:val="663AEB9C"/>
    <w:rsid w:val="66ECD278"/>
    <w:rsid w:val="6ADC7523"/>
    <w:rsid w:val="6E48A2D1"/>
    <w:rsid w:val="79F5F6DE"/>
    <w:rsid w:val="7DCB5C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3C0F5"/>
  <w15:chartTrackingRefBased/>
  <w15:docId w15:val="{33E4C02E-F394-494D-A224-8D05223A8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CAF"/>
    <w:pPr>
      <w:spacing w:after="200" w:line="276" w:lineRule="auto"/>
    </w:pPr>
    <w:rPr>
      <w:rFonts w:eastAsia="Calibri"/>
      <w:sz w:val="24"/>
      <w:szCs w:val="22"/>
      <w:lang w:eastAsia="en-US"/>
    </w:rPr>
  </w:style>
  <w:style w:type="paragraph" w:styleId="Heading1">
    <w:name w:val="heading 1"/>
    <w:basedOn w:val="Normal"/>
    <w:next w:val="Normal"/>
    <w:link w:val="Heading1Char"/>
    <w:uiPriority w:val="9"/>
    <w:qFormat/>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uiPriority w:val="9"/>
    <w:qFormat/>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uiPriority w:val="9"/>
    <w:qFormat/>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Heading 4 Char Char Char Char,Heading 4 Char Char Char Char Char,Sub-Clause Sub-paragraph"/>
    <w:basedOn w:val="Normal"/>
    <w:next w:val="Normal"/>
    <w:link w:val="Heading4Char"/>
    <w:uiPriority w:val="9"/>
    <w:qFormat/>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uiPriority w:val="9"/>
    <w:qFormat/>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uiPriority w:val="9"/>
    <w:qFormat/>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
    <w:qFormat/>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
    <w:qFormat/>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
    <w:qFormat/>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eastAsia="Calibri"/>
      <w:sz w:val="28"/>
      <w:szCs w:val="22"/>
    </w:rPr>
  </w:style>
  <w:style w:type="character" w:customStyle="1" w:styleId="Heading2Char">
    <w:name w:val="Heading 2 Char"/>
    <w:aliases w:val="Title Header2 Char"/>
    <w:link w:val="Heading2"/>
    <w:uiPriority w:val="9"/>
    <w:rPr>
      <w:sz w:val="24"/>
    </w:rPr>
  </w:style>
  <w:style w:type="character" w:customStyle="1" w:styleId="Heading3Char">
    <w:name w:val="Heading 3 Char"/>
    <w:aliases w:val="Section Header3 Char,Sub-Clause Paragraph Char"/>
    <w:link w:val="Heading3"/>
    <w:uiPriority w:val="9"/>
    <w:rPr>
      <w:sz w:val="24"/>
    </w:rPr>
  </w:style>
  <w:style w:type="character" w:customStyle="1" w:styleId="Heading4Char">
    <w:name w:val="Heading 4 Char"/>
    <w:aliases w:val="Heading 4 Char Char Char Char Char2,Heading 4 Char Char Char Char Char Char,Sub-Clause Sub-paragraph Char"/>
    <w:link w:val="Heading4"/>
    <w:uiPriority w:val="9"/>
    <w:rPr>
      <w:b/>
      <w:sz w:val="44"/>
    </w:rPr>
  </w:style>
  <w:style w:type="character" w:customStyle="1" w:styleId="Heading5Char">
    <w:name w:val="Heading 5 Char"/>
    <w:link w:val="Heading5"/>
    <w:uiPriority w:val="9"/>
    <w:rPr>
      <w:b/>
      <w:sz w:val="40"/>
    </w:rPr>
  </w:style>
  <w:style w:type="character" w:customStyle="1" w:styleId="Heading6Char">
    <w:name w:val="Heading 6 Char"/>
    <w:link w:val="Heading6"/>
    <w:uiPriority w:val="9"/>
    <w:rPr>
      <w:b/>
      <w:sz w:val="36"/>
    </w:rPr>
  </w:style>
  <w:style w:type="character" w:customStyle="1" w:styleId="Heading7Char">
    <w:name w:val="Heading 7 Char"/>
    <w:link w:val="Heading7"/>
    <w:uiPriority w:val="9"/>
    <w:rPr>
      <w:sz w:val="48"/>
    </w:rPr>
  </w:style>
  <w:style w:type="character" w:customStyle="1" w:styleId="Heading8Char">
    <w:name w:val="Heading 8 Char"/>
    <w:link w:val="Heading8"/>
    <w:uiPriority w:val="9"/>
    <w:rPr>
      <w:b/>
      <w:sz w:val="18"/>
    </w:rPr>
  </w:style>
  <w:style w:type="character" w:customStyle="1" w:styleId="Heading9Char">
    <w:name w:val="Heading 9 Char"/>
    <w:link w:val="Heading9"/>
    <w:uiPriority w:val="9"/>
    <w:rPr>
      <w:sz w:val="40"/>
    </w:rPr>
  </w:style>
  <w:style w:type="character" w:styleId="Hyperlink">
    <w:name w:val="Hyperlink"/>
    <w:aliases w:val="Alna"/>
    <w:uiPriority w:val="99"/>
    <w:rPr>
      <w:color w:val="0000FF"/>
      <w:u w:val="single"/>
    </w:rPr>
  </w:style>
  <w:style w:type="character" w:customStyle="1" w:styleId="CommentTextChar">
    <w:name w:val="Comment Text Char"/>
    <w:link w:val="CommentText"/>
    <w:uiPriority w:val="99"/>
    <w:rPr>
      <w:rFonts w:eastAsia="Calibri"/>
      <w:lang w:val="lt-LT" w:bidi="ar-SA"/>
    </w:rPr>
  </w:style>
  <w:style w:type="paragraph" w:styleId="CommentText">
    <w:name w:val="annotation text"/>
    <w:basedOn w:val="Normal"/>
    <w:link w:val="CommentTextChar"/>
    <w:uiPriority w:val="99"/>
    <w:rPr>
      <w:sz w:val="20"/>
      <w:szCs w:val="20"/>
      <w:lang w:eastAsia="lt-LT"/>
    </w:rPr>
  </w:style>
  <w:style w:type="paragraph" w:styleId="Header">
    <w:name w:val="header"/>
    <w:basedOn w:val="Normal"/>
    <w:link w:val="HeaderChar"/>
    <w:uiPriority w:val="9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link w:val="Header"/>
    <w:uiPriority w:val="99"/>
    <w:rPr>
      <w:sz w:val="24"/>
      <w:lang w:val="lt-LT" w:eastAsia="lt-LT" w:bidi="ar-SA"/>
    </w:rPr>
  </w:style>
  <w:style w:type="paragraph" w:styleId="Footer">
    <w:name w:val="footer"/>
    <w:basedOn w:val="Normal"/>
    <w:link w:val="FooterChar"/>
    <w:uiPriority w:val="99"/>
    <w:pPr>
      <w:tabs>
        <w:tab w:val="center" w:pos="4320"/>
        <w:tab w:val="right" w:pos="8640"/>
      </w:tabs>
      <w:spacing w:after="0" w:line="240" w:lineRule="auto"/>
    </w:pPr>
    <w:rPr>
      <w:rFonts w:eastAsia="Times New Roman"/>
      <w:szCs w:val="20"/>
      <w:lang w:eastAsia="lt-LT"/>
    </w:rPr>
  </w:style>
  <w:style w:type="character" w:customStyle="1" w:styleId="FooterChar">
    <w:name w:val="Footer Char"/>
    <w:link w:val="Footer"/>
    <w:uiPriority w:val="99"/>
    <w:rPr>
      <w:sz w:val="24"/>
      <w:lang w:val="lt-LT" w:eastAsia="lt-LT" w:bidi="ar-SA"/>
    </w:rPr>
  </w:style>
  <w:style w:type="character" w:customStyle="1" w:styleId="BodyTextIndent3Char">
    <w:name w:val="Body Text Indent 3 Char"/>
    <w:link w:val="BodyTextIndent3"/>
    <w:rPr>
      <w:rFonts w:eastAsia="Calibri"/>
      <w:sz w:val="24"/>
      <w:lang w:val="lt-LT" w:bidi="ar-SA"/>
    </w:rPr>
  </w:style>
  <w:style w:type="paragraph" w:styleId="BodyTextIndent3">
    <w:name w:val="Body Text Indent 3"/>
    <w:basedOn w:val="Normal"/>
    <w:link w:val="BodyTextIndent3Char"/>
    <w:pPr>
      <w:tabs>
        <w:tab w:val="left" w:pos="4536"/>
      </w:tabs>
      <w:spacing w:after="0" w:line="240" w:lineRule="auto"/>
      <w:ind w:firstLine="2268"/>
      <w:jc w:val="both"/>
    </w:pPr>
    <w:rPr>
      <w:szCs w:val="20"/>
      <w:lang w:eastAsia="lt-LT"/>
    </w:rPr>
  </w:style>
  <w:style w:type="character" w:customStyle="1" w:styleId="PlainTextChar">
    <w:name w:val="Plain Text Char"/>
    <w:link w:val="PlainText"/>
    <w:rPr>
      <w:rFonts w:ascii="Courier New" w:eastAsia="Calibri" w:hAnsi="Courier New"/>
      <w:sz w:val="24"/>
      <w:lang w:val="lt-LT" w:bidi="ar-SA"/>
    </w:rPr>
  </w:style>
  <w:style w:type="paragraph" w:styleId="PlainText">
    <w:name w:val="Plain Text"/>
    <w:basedOn w:val="Normal"/>
    <w:link w:val="PlainTextChar"/>
    <w:pPr>
      <w:spacing w:after="0" w:line="240" w:lineRule="auto"/>
    </w:pPr>
    <w:rPr>
      <w:rFonts w:ascii="Courier New" w:hAnsi="Courier New"/>
      <w:szCs w:val="20"/>
      <w:lang w:eastAsia="lt-LT"/>
    </w:rPr>
  </w:style>
  <w:style w:type="character" w:customStyle="1" w:styleId="CommentSubjectChar">
    <w:name w:val="Comment Subject Char"/>
    <w:link w:val="CommentSubject"/>
    <w:uiPriority w:val="99"/>
    <w:semiHidden/>
    <w:rPr>
      <w:rFonts w:eastAsia="Calibri"/>
      <w:sz w:val="24"/>
      <w:szCs w:val="22"/>
      <w:lang w:val="lt-LT" w:eastAsia="lt-LT" w:bidi="ar-SA"/>
    </w:rPr>
  </w:style>
  <w:style w:type="paragraph" w:styleId="CommentSubject">
    <w:name w:val="annotation subject"/>
    <w:basedOn w:val="CommentText"/>
    <w:next w:val="CommentText"/>
    <w:link w:val="CommentSubjectChar"/>
    <w:uiPriority w:val="99"/>
    <w:semiHidden/>
    <w:rPr>
      <w:sz w:val="24"/>
      <w:szCs w:val="22"/>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Normal"/>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BalloonTextChar">
    <w:name w:val="Balloon Text Char"/>
    <w:link w:val="BalloonText"/>
    <w:uiPriority w:val="99"/>
    <w:semiHidden/>
    <w:rPr>
      <w:rFonts w:ascii="Tahoma" w:eastAsia="Calibri" w:hAnsi="Tahoma"/>
      <w:sz w:val="16"/>
      <w:szCs w:val="16"/>
      <w:lang w:val="lt-LT" w:bidi="ar-SA"/>
    </w:rPr>
  </w:style>
  <w:style w:type="paragraph" w:styleId="BalloonText">
    <w:name w:val="Balloon Text"/>
    <w:basedOn w:val="Normal"/>
    <w:link w:val="BalloonTextChar"/>
    <w:uiPriority w:val="99"/>
    <w:semiHidden/>
    <w:rPr>
      <w:rFonts w:ascii="Tahoma" w:hAnsi="Tahoma"/>
      <w:sz w:val="16"/>
      <w:szCs w:val="16"/>
      <w:lang w:eastAsia="lt-LT"/>
    </w:rPr>
  </w:style>
  <w:style w:type="character" w:customStyle="1" w:styleId="BodyTextChar">
    <w:name w:val="Body Text Char"/>
    <w:aliases w:val=" Char1 Char,Char Char, Char Char1, Char Char Char, Char Char Char Diagrama Diagrama Diagrama Diagrama Diagrama Char, Char Char Char Diagrama Diagrama Diagrama Diagrama Diagrama Diagrama Diagrama Diagrama Diagrama Diagrama  Char,bt Char"/>
    <w:link w:val="BodyText"/>
    <w:rPr>
      <w:rFonts w:eastAsia="Calibri"/>
      <w:sz w:val="24"/>
      <w:lang w:val="lt-LT" w:bidi="ar-SA"/>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body inde"/>
    <w:basedOn w:val="Normal"/>
    <w:link w:val="BodyTextChar"/>
    <w:unhideWhenUsed/>
    <w:qFormat/>
    <w:pPr>
      <w:spacing w:after="120"/>
    </w:pPr>
    <w:rPr>
      <w:szCs w:val="20"/>
      <w:lang w:eastAsia="lt-LT"/>
    </w:rPr>
  </w:style>
  <w:style w:type="character" w:styleId="PageNumber">
    <w:name w:val="page number"/>
    <w:basedOn w:val="DefaultParagraphFont"/>
  </w:style>
  <w:style w:type="paragraph" w:customStyle="1" w:styleId="linija">
    <w:name w:val="linija"/>
    <w:basedOn w:val="Normal"/>
    <w:pPr>
      <w:spacing w:before="100" w:beforeAutospacing="1" w:after="100" w:afterAutospacing="1" w:line="240" w:lineRule="auto"/>
    </w:pPr>
    <w:rPr>
      <w:rFonts w:eastAsia="Times New Roman"/>
      <w:szCs w:val="24"/>
      <w:lang w:eastAsia="lt-LT"/>
    </w:rPr>
  </w:style>
  <w:style w:type="character" w:customStyle="1" w:styleId="tblrowlbl1">
    <w:name w:val="tblrowlbl1"/>
    <w:rPr>
      <w:rFonts w:ascii="Arial" w:hAnsi="Arial" w:cs="Arial" w:hint="default"/>
      <w:b/>
      <w:bCs/>
      <w:color w:val="000000"/>
      <w:sz w:val="18"/>
      <w:szCs w:val="18"/>
      <w:shd w:val="clear" w:color="auto" w:fill="FFFFFF"/>
    </w:rPr>
  </w:style>
  <w:style w:type="character" w:customStyle="1" w:styleId="parahead1">
    <w:name w:val="parahead1"/>
    <w:rPr>
      <w:rFonts w:ascii="Verdana" w:hAnsi="Verdana" w:hint="default"/>
      <w:b/>
      <w:bCs/>
      <w:color w:val="000000"/>
      <w:sz w:val="17"/>
      <w:szCs w:val="17"/>
    </w:rPr>
  </w:style>
  <w:style w:type="paragraph" w:customStyle="1" w:styleId="Default">
    <w:name w:val="Default"/>
    <w:pPr>
      <w:autoSpaceDE w:val="0"/>
      <w:autoSpaceDN w:val="0"/>
      <w:adjustRightInd w:val="0"/>
    </w:pPr>
    <w:rPr>
      <w:rFonts w:eastAsia="Calibri"/>
      <w:color w:val="000000"/>
      <w:sz w:val="24"/>
      <w:szCs w:val="24"/>
      <w:lang w:val="en-US" w:eastAsia="en-US"/>
    </w:rPr>
  </w:style>
  <w:style w:type="character" w:customStyle="1" w:styleId="tblrowlbl">
    <w:name w:val="tblrowlbl"/>
    <w:basedOn w:val="DefaultParagraphFont"/>
  </w:style>
  <w:style w:type="character" w:styleId="CommentReference">
    <w:name w:val="annotation reference"/>
    <w:semiHidden/>
    <w:rPr>
      <w:sz w:val="16"/>
      <w:szCs w:val="16"/>
    </w:rPr>
  </w:style>
  <w:style w:type="paragraph" w:customStyle="1" w:styleId="TableContents">
    <w:name w:val="Table Contents"/>
    <w:basedOn w:val="Normal"/>
    <w:rsid w:val="00684F61"/>
    <w:pPr>
      <w:widowControl w:val="0"/>
      <w:suppressLineNumbers/>
      <w:suppressAutoHyphens/>
      <w:spacing w:after="0" w:line="240" w:lineRule="auto"/>
    </w:pPr>
    <w:rPr>
      <w:rFonts w:eastAsia="Andale Sans UI" w:cs="Tahoma"/>
      <w:szCs w:val="24"/>
      <w:lang w:bidi="en-US"/>
    </w:rPr>
  </w:style>
  <w:style w:type="paragraph" w:customStyle="1" w:styleId="CharCharDiagramaDiagramaDiagramaCharCharDiagrama">
    <w:name w:val="Char Char Diagrama Diagrama Diagrama Char Char Diagrama"/>
    <w:basedOn w:val="Normal"/>
    <w:rsid w:val="002A7F33"/>
    <w:pPr>
      <w:spacing w:after="160" w:line="240" w:lineRule="exact"/>
    </w:pPr>
    <w:rPr>
      <w:rFonts w:ascii="Tahoma" w:eastAsia="Times New Roman" w:hAnsi="Tahoma" w:cs="Tahoma"/>
      <w:sz w:val="20"/>
      <w:szCs w:val="20"/>
      <w:lang w:val="en-US"/>
    </w:rPr>
  </w:style>
  <w:style w:type="paragraph" w:styleId="BodyTextIndent">
    <w:name w:val="Body Text Indent"/>
    <w:basedOn w:val="Normal"/>
    <w:link w:val="BodyTextIndentChar"/>
    <w:rsid w:val="00DC5EE5"/>
    <w:pPr>
      <w:spacing w:after="120"/>
      <w:ind w:left="283"/>
    </w:pPr>
  </w:style>
  <w:style w:type="character" w:customStyle="1" w:styleId="BodyTextIndentChar">
    <w:name w:val="Body Text Indent Char"/>
    <w:link w:val="BodyTextIndent"/>
    <w:rsid w:val="00DC5EE5"/>
    <w:rPr>
      <w:rFonts w:eastAsia="Calibri"/>
      <w:sz w:val="24"/>
      <w:szCs w:val="22"/>
      <w:lang w:eastAsia="en-US"/>
    </w:rPr>
  </w:style>
  <w:style w:type="paragraph" w:customStyle="1" w:styleId="tabulka">
    <w:name w:val="tabulka"/>
    <w:basedOn w:val="Normal"/>
    <w:rsid w:val="00666F59"/>
    <w:pPr>
      <w:widowControl w:val="0"/>
      <w:spacing w:before="120" w:after="0" w:line="240" w:lineRule="exact"/>
      <w:jc w:val="center"/>
    </w:pPr>
    <w:rPr>
      <w:rFonts w:ascii="Arial" w:eastAsia="Times New Roman" w:hAnsi="Arial"/>
      <w:sz w:val="20"/>
      <w:szCs w:val="20"/>
      <w:lang w:val="cs-CZ"/>
    </w:rPr>
  </w:style>
  <w:style w:type="paragraph" w:customStyle="1" w:styleId="text">
    <w:name w:val="text"/>
    <w:rsid w:val="00666F59"/>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Normal"/>
    <w:rsid w:val="00666F59"/>
    <w:pPr>
      <w:widowControl w:val="0"/>
      <w:spacing w:after="0" w:line="360" w:lineRule="exact"/>
      <w:jc w:val="center"/>
    </w:pPr>
    <w:rPr>
      <w:rFonts w:ascii="Arial" w:eastAsia="Times New Roman" w:hAnsi="Arial"/>
      <w:b/>
      <w:sz w:val="32"/>
      <w:szCs w:val="20"/>
      <w:lang w:val="cs-CZ"/>
    </w:rPr>
  </w:style>
  <w:style w:type="paragraph" w:styleId="BodyTextIndent2">
    <w:name w:val="Body Text Indent 2"/>
    <w:basedOn w:val="Normal"/>
    <w:link w:val="BodyTextIndent2Char"/>
    <w:rsid w:val="00FF3948"/>
    <w:pPr>
      <w:spacing w:after="120" w:line="480" w:lineRule="auto"/>
      <w:ind w:left="283"/>
    </w:pPr>
  </w:style>
  <w:style w:type="character" w:customStyle="1" w:styleId="BodyTextIndent2Char">
    <w:name w:val="Body Text Indent 2 Char"/>
    <w:link w:val="BodyTextIndent2"/>
    <w:rsid w:val="00FF3948"/>
    <w:rPr>
      <w:rFonts w:eastAsia="Calibri"/>
      <w:sz w:val="24"/>
      <w:szCs w:val="22"/>
      <w:lang w:eastAsia="en-US"/>
    </w:rPr>
  </w:style>
  <w:style w:type="paragraph" w:customStyle="1" w:styleId="Hyperlink1">
    <w:name w:val="Hyperlink1"/>
    <w:rsid w:val="00FF3948"/>
    <w:pPr>
      <w:autoSpaceDE w:val="0"/>
      <w:autoSpaceDN w:val="0"/>
      <w:adjustRightInd w:val="0"/>
      <w:ind w:firstLine="312"/>
      <w:jc w:val="both"/>
    </w:pPr>
    <w:rPr>
      <w:rFonts w:ascii="TimesLT" w:hAnsi="TimesLT"/>
      <w:lang w:val="en-US" w:eastAsia="en-US"/>
    </w:rPr>
  </w:style>
  <w:style w:type="paragraph" w:styleId="Title">
    <w:name w:val="Title"/>
    <w:basedOn w:val="Normal"/>
    <w:link w:val="TitleChar"/>
    <w:qFormat/>
    <w:rsid w:val="00FF3948"/>
    <w:pPr>
      <w:spacing w:after="0" w:line="240" w:lineRule="auto"/>
      <w:jc w:val="center"/>
    </w:pPr>
    <w:rPr>
      <w:rFonts w:eastAsia="Times New Roman"/>
      <w:b/>
      <w:szCs w:val="24"/>
    </w:rPr>
  </w:style>
  <w:style w:type="character" w:customStyle="1" w:styleId="TitleChar">
    <w:name w:val="Title Char"/>
    <w:link w:val="Title"/>
    <w:rsid w:val="00FF3948"/>
    <w:rPr>
      <w:b/>
      <w:sz w:val="24"/>
      <w:szCs w:val="24"/>
      <w:lang w:eastAsia="en-US"/>
    </w:rPr>
  </w:style>
  <w:style w:type="character" w:customStyle="1" w:styleId="typewriter">
    <w:name w:val="typewriter"/>
    <w:rsid w:val="00FF3948"/>
  </w:style>
  <w:style w:type="paragraph" w:customStyle="1" w:styleId="DiagramaCharChar1DiagramaCharCharDiagramaCharCharDiagramaDiagramaDiagramaDiagramaDiagramaDiagramaCharCharDiagrama">
    <w:name w:val="Diagrama Char Char1 Diagrama Char Char Diagrama Char Char Diagrama Diagrama Diagrama Diagrama Diagrama Diagrama Char Char Diagrama"/>
    <w:basedOn w:val="Normal"/>
    <w:rsid w:val="00B52B47"/>
    <w:pPr>
      <w:spacing w:after="160" w:line="240" w:lineRule="exact"/>
    </w:pPr>
    <w:rPr>
      <w:rFonts w:ascii="Tahoma" w:eastAsia="Times New Roman" w:hAnsi="Tahoma"/>
      <w:sz w:val="20"/>
      <w:szCs w:val="20"/>
    </w:rPr>
  </w:style>
  <w:style w:type="paragraph" w:customStyle="1" w:styleId="NormalWeb1">
    <w:name w:val="Normal (Web)1"/>
    <w:basedOn w:val="Normal"/>
    <w:rsid w:val="00CE6BDB"/>
    <w:pPr>
      <w:suppressAutoHyphens/>
      <w:spacing w:before="280" w:after="280" w:line="240" w:lineRule="auto"/>
    </w:pPr>
    <w:rPr>
      <w:rFonts w:eastAsia="Times New Roman"/>
      <w:szCs w:val="24"/>
      <w:lang w:eastAsia="ar-SA"/>
    </w:rPr>
  </w:style>
  <w:style w:type="paragraph" w:customStyle="1" w:styleId="Point1">
    <w:name w:val="Point 1"/>
    <w:basedOn w:val="Normal"/>
    <w:rsid w:val="002D7628"/>
    <w:pPr>
      <w:spacing w:before="120" w:after="120" w:line="240" w:lineRule="auto"/>
      <w:ind w:left="1418" w:hanging="567"/>
      <w:jc w:val="both"/>
    </w:pPr>
    <w:rPr>
      <w:rFonts w:eastAsia="Times New Roman"/>
      <w:szCs w:val="20"/>
      <w:lang w:val="en-GB" w:eastAsia="lt-LT"/>
    </w:rPr>
  </w:style>
  <w:style w:type="character" w:customStyle="1" w:styleId="HTMLPreformattedChar">
    <w:name w:val="HTML Preformatted Char"/>
    <w:link w:val="HTMLPreformatted"/>
    <w:rsid w:val="00134874"/>
    <w:rPr>
      <w:rFonts w:ascii="Courier New" w:hAnsi="Courier New"/>
    </w:rPr>
  </w:style>
  <w:style w:type="paragraph" w:styleId="HTMLPreformatted">
    <w:name w:val="HTML Preformatted"/>
    <w:basedOn w:val="Normal"/>
    <w:link w:val="HTMLPreformattedChar"/>
    <w:unhideWhenUsed/>
    <w:rsid w:val="00134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PreformattedChar1">
    <w:name w:val="HTML Preformatted Char1"/>
    <w:uiPriority w:val="99"/>
    <w:rsid w:val="00134874"/>
    <w:rPr>
      <w:rFonts w:ascii="Courier New" w:eastAsia="Calibri" w:hAnsi="Courier New" w:cs="Courier New"/>
      <w:lang w:eastAsia="en-US"/>
    </w:rPr>
  </w:style>
  <w:style w:type="paragraph" w:customStyle="1" w:styleId="BodyText11">
    <w:name w:val="Body Text11"/>
    <w:rsid w:val="00134874"/>
    <w:pPr>
      <w:suppressAutoHyphens/>
      <w:snapToGrid w:val="0"/>
      <w:ind w:firstLine="312"/>
      <w:jc w:val="both"/>
    </w:pPr>
    <w:rPr>
      <w:rFonts w:ascii="TimesLT" w:eastAsia="Arial" w:hAnsi="TimesLT"/>
      <w:lang w:val="en-US" w:eastAsia="ar-SA"/>
    </w:rPr>
  </w:style>
  <w:style w:type="paragraph" w:customStyle="1" w:styleId="MAZAS">
    <w:name w:val="MAZAS"/>
    <w:rsid w:val="00134874"/>
    <w:pPr>
      <w:suppressAutoHyphens/>
      <w:autoSpaceDE w:val="0"/>
      <w:ind w:firstLine="312"/>
      <w:jc w:val="both"/>
    </w:pPr>
    <w:rPr>
      <w:rFonts w:ascii="TimesLT" w:eastAsia="Arial" w:hAnsi="TimesLT"/>
      <w:color w:val="000000"/>
      <w:sz w:val="8"/>
      <w:szCs w:val="8"/>
      <w:lang w:val="en-US" w:eastAsia="ar-SA"/>
    </w:rPr>
  </w:style>
  <w:style w:type="paragraph" w:styleId="BodyText2">
    <w:name w:val="Body Text 2"/>
    <w:basedOn w:val="Normal"/>
    <w:link w:val="BodyText2Char"/>
    <w:rsid w:val="00D7744C"/>
    <w:pPr>
      <w:spacing w:after="120" w:line="480" w:lineRule="auto"/>
    </w:pPr>
  </w:style>
  <w:style w:type="character" w:customStyle="1" w:styleId="BodyText2Char">
    <w:name w:val="Body Text 2 Char"/>
    <w:link w:val="BodyText2"/>
    <w:rsid w:val="00D7744C"/>
    <w:rPr>
      <w:rFonts w:eastAsia="Calibri"/>
      <w:sz w:val="24"/>
      <w:szCs w:val="22"/>
      <w:lang w:eastAsia="en-US"/>
    </w:rPr>
  </w:style>
  <w:style w:type="paragraph" w:styleId="NormalWeb">
    <w:name w:val="Normal (Web)"/>
    <w:basedOn w:val="Normal"/>
    <w:rsid w:val="000C5563"/>
    <w:pPr>
      <w:suppressAutoHyphens/>
      <w:spacing w:before="280" w:after="280" w:line="240" w:lineRule="auto"/>
    </w:pPr>
    <w:rPr>
      <w:rFonts w:eastAsia="Times New Roman"/>
      <w:szCs w:val="24"/>
      <w:lang w:eastAsia="ar-SA"/>
    </w:rPr>
  </w:style>
  <w:style w:type="paragraph" w:customStyle="1" w:styleId="Preformatted">
    <w:name w:val="Preformatted"/>
    <w:basedOn w:val="Normal"/>
    <w:rsid w:val="00B454F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rPr>
  </w:style>
  <w:style w:type="paragraph" w:customStyle="1" w:styleId="DiagramaDiagramaDiagramaDiagramaDiagramaDiagramaCharCharDiagramaDiagramaCharCharDiagramaDiagrama">
    <w:name w:val="Diagrama Diagrama Diagrama Diagrama Diagrama Diagrama Char Char Diagrama Diagrama Char Char Diagrama Diagrama"/>
    <w:basedOn w:val="Normal"/>
    <w:rsid w:val="00690F46"/>
    <w:pPr>
      <w:spacing w:after="160" w:line="240" w:lineRule="exact"/>
    </w:pPr>
    <w:rPr>
      <w:rFonts w:ascii="Tahoma" w:eastAsia="Times New Roman" w:hAnsi="Tahoma" w:cs="Tahoma"/>
      <w:sz w:val="20"/>
      <w:szCs w:val="20"/>
      <w:lang w:val="en-US"/>
    </w:rPr>
  </w:style>
  <w:style w:type="table" w:styleId="TableGrid">
    <w:name w:val="Table Grid"/>
    <w:basedOn w:val="TableNormal"/>
    <w:uiPriority w:val="39"/>
    <w:rsid w:val="00623F1A"/>
    <w:tblPr/>
  </w:style>
  <w:style w:type="paragraph" w:styleId="TOCHeading">
    <w:name w:val="TOC Heading"/>
    <w:basedOn w:val="Heading1"/>
    <w:next w:val="Normal"/>
    <w:uiPriority w:val="39"/>
    <w:unhideWhenUsed/>
    <w:qFormat/>
    <w:rsid w:val="003E7AE2"/>
    <w:pPr>
      <w:keepLines/>
      <w:numPr>
        <w:numId w:val="0"/>
      </w:numPr>
      <w:spacing w:before="240" w:after="0" w:line="259" w:lineRule="auto"/>
      <w:jc w:val="left"/>
      <w:outlineLvl w:val="9"/>
    </w:pPr>
    <w:rPr>
      <w:rFonts w:ascii="Calibri Light" w:eastAsia="Times New Roman" w:hAnsi="Calibri Light"/>
      <w:color w:val="2E74B5"/>
      <w:sz w:val="32"/>
      <w:szCs w:val="32"/>
    </w:rPr>
  </w:style>
  <w:style w:type="paragraph" w:styleId="TOC1">
    <w:name w:val="toc 1"/>
    <w:basedOn w:val="Normal"/>
    <w:next w:val="Normal"/>
    <w:autoRedefine/>
    <w:uiPriority w:val="39"/>
    <w:rsid w:val="0097658F"/>
    <w:pPr>
      <w:tabs>
        <w:tab w:val="right" w:leader="dot" w:pos="9639"/>
      </w:tabs>
      <w:spacing w:after="0" w:line="240" w:lineRule="auto"/>
      <w:ind w:right="108"/>
      <w:jc w:val="both"/>
    </w:pPr>
  </w:style>
  <w:style w:type="paragraph" w:styleId="TOC2">
    <w:name w:val="toc 2"/>
    <w:basedOn w:val="Normal"/>
    <w:next w:val="Normal"/>
    <w:autoRedefine/>
    <w:uiPriority w:val="39"/>
    <w:rsid w:val="003E7AE2"/>
    <w:pPr>
      <w:ind w:left="240"/>
    </w:pPr>
  </w:style>
  <w:style w:type="paragraph" w:styleId="TOC3">
    <w:name w:val="toc 3"/>
    <w:basedOn w:val="Normal"/>
    <w:next w:val="Normal"/>
    <w:autoRedefine/>
    <w:uiPriority w:val="39"/>
    <w:unhideWhenUsed/>
    <w:rsid w:val="003E7AE2"/>
    <w:pPr>
      <w:spacing w:after="100" w:line="259" w:lineRule="auto"/>
      <w:ind w:left="440"/>
    </w:pPr>
    <w:rPr>
      <w:rFonts w:ascii="Calibri" w:eastAsia="Times New Roman" w:hAnsi="Calibri"/>
      <w:sz w:val="22"/>
      <w:lang w:eastAsia="lt-LT"/>
    </w:rPr>
  </w:style>
  <w:style w:type="paragraph" w:styleId="ListParagraph">
    <w:name w:val="List Paragraph"/>
    <w:aliases w:val="Bullet EY,List Paragraph Red,lp1,Bullet 1,Use Case List Paragraph,Numbering,ERP-List Paragraph,List Paragraph1,List Paragraph11,List Paragraph2,List Paragraph21,Lentele,List not in Table,Buletai,List Paragraph111,Paragraph,Numbered List"/>
    <w:basedOn w:val="Normal"/>
    <w:link w:val="ListParagraphChar"/>
    <w:uiPriority w:val="34"/>
    <w:qFormat/>
    <w:rsid w:val="00A6747E"/>
    <w:pPr>
      <w:ind w:left="720"/>
      <w:contextualSpacing/>
    </w:pPr>
  </w:style>
  <w:style w:type="paragraph" w:customStyle="1" w:styleId="normaltableau">
    <w:name w:val="normal_tableau"/>
    <w:basedOn w:val="Normal"/>
    <w:rsid w:val="009A0C9B"/>
    <w:pPr>
      <w:spacing w:before="120" w:after="120" w:line="240" w:lineRule="auto"/>
      <w:jc w:val="both"/>
    </w:pPr>
    <w:rPr>
      <w:rFonts w:ascii="Optima" w:eastAsia="Times New Roman" w:hAnsi="Optima"/>
      <w:sz w:val="22"/>
      <w:szCs w:val="20"/>
      <w:lang w:val="en-GB"/>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
    <w:basedOn w:val="Normal"/>
    <w:link w:val="FootnoteTextChar"/>
    <w:uiPriority w:val="99"/>
    <w:rsid w:val="00F31D45"/>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
    <w:link w:val="FootnoteText"/>
    <w:uiPriority w:val="99"/>
    <w:rsid w:val="00F31D45"/>
    <w:rPr>
      <w:rFonts w:eastAsia="Calibri"/>
      <w:lang w:eastAsia="en-US"/>
    </w:rPr>
  </w:style>
  <w:style w:type="character" w:styleId="FootnoteReference">
    <w:name w:val="footnote reference"/>
    <w:aliases w:val="Išnaša,Footnote symbol,BVI fnr,Footnote Reference Superscript,Footnote reference number,Times 10 Point,Exposant 3 Point,Ref,de nota al pie,note TESI,SUPERS,EN Footnote text,EN Footnote Reference,No, BVI fnr,fr"/>
    <w:uiPriority w:val="99"/>
    <w:rsid w:val="00F31D45"/>
    <w:rPr>
      <w:vertAlign w:val="superscript"/>
    </w:rPr>
  </w:style>
  <w:style w:type="table" w:customStyle="1" w:styleId="TableGrid1">
    <w:name w:val="Table Grid1"/>
    <w:basedOn w:val="TableNormal"/>
    <w:next w:val="TableGrid"/>
    <w:uiPriority w:val="59"/>
    <w:rsid w:val="00F31D45"/>
    <w:rPr>
      <w:sz w:val="22"/>
      <w:szCs w:val="22"/>
      <w:lang w:eastAsia="en-US"/>
    </w:rPr>
    <w:tblPr/>
  </w:style>
  <w:style w:type="table" w:customStyle="1" w:styleId="TableGrid2">
    <w:name w:val="Table Grid2"/>
    <w:basedOn w:val="TableNormal"/>
    <w:next w:val="TableGrid"/>
    <w:rsid w:val="00F31D45"/>
    <w:rPr>
      <w:sz w:val="24"/>
      <w:szCs w:val="22"/>
      <w:lang w:eastAsia="en-US"/>
    </w:rPr>
    <w:tblPr/>
  </w:style>
  <w:style w:type="paragraph" w:styleId="Revision">
    <w:name w:val="Revision"/>
    <w:hidden/>
    <w:uiPriority w:val="99"/>
    <w:semiHidden/>
    <w:rsid w:val="00F31D45"/>
    <w:rPr>
      <w:rFonts w:eastAsia="Calibri"/>
      <w:sz w:val="24"/>
      <w:szCs w:val="22"/>
      <w:lang w:eastAsia="en-US"/>
    </w:rPr>
  </w:style>
  <w:style w:type="character" w:styleId="Strong">
    <w:name w:val="Strong"/>
    <w:uiPriority w:val="22"/>
    <w:qFormat/>
    <w:rsid w:val="00F31D45"/>
    <w:rPr>
      <w:b/>
      <w:bCs/>
    </w:rPr>
  </w:style>
  <w:style w:type="numbering" w:customStyle="1" w:styleId="NoList1">
    <w:name w:val="No List1"/>
    <w:next w:val="NoList"/>
    <w:uiPriority w:val="99"/>
    <w:semiHidden/>
    <w:unhideWhenUsed/>
    <w:rsid w:val="00A67121"/>
  </w:style>
  <w:style w:type="table" w:customStyle="1" w:styleId="TableGrid11">
    <w:name w:val="Table Grid11"/>
    <w:basedOn w:val="TableNormal"/>
    <w:next w:val="TableGrid"/>
    <w:uiPriority w:val="59"/>
    <w:rsid w:val="00A67121"/>
    <w:rPr>
      <w:rFonts w:ascii="Calibri" w:eastAsia="Calibri" w:hAnsi="Calibri"/>
      <w:sz w:val="22"/>
      <w:szCs w:val="22"/>
      <w:lang w:eastAsia="en-US"/>
    </w:rPr>
    <w:tblPr/>
  </w:style>
  <w:style w:type="table" w:customStyle="1" w:styleId="TableGrid3">
    <w:name w:val="Table Grid3"/>
    <w:basedOn w:val="TableNormal"/>
    <w:next w:val="TableGrid"/>
    <w:uiPriority w:val="39"/>
    <w:rsid w:val="00A67121"/>
    <w:rPr>
      <w:rFonts w:ascii="Calibri" w:eastAsia="Calibri" w:hAnsi="Calibri"/>
      <w:sz w:val="22"/>
      <w:szCs w:val="22"/>
      <w:lang w:eastAsia="en-US"/>
    </w:rPr>
    <w:tblPr/>
  </w:style>
  <w:style w:type="character" w:customStyle="1" w:styleId="apple-converted-space">
    <w:name w:val="apple-converted-space"/>
    <w:rsid w:val="00A67121"/>
  </w:style>
  <w:style w:type="paragraph" w:customStyle="1" w:styleId="Pagrindinistekstas1">
    <w:name w:val="Pagrindinis tekstas1"/>
    <w:basedOn w:val="Normal"/>
    <w:rsid w:val="00FA1F30"/>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ListParagraphChar">
    <w:name w:val="List Paragraph Char"/>
    <w:aliases w:val="Bullet EY Char,List Paragraph Red Char,lp1 Char,Bullet 1 Char,Use Case List Paragraph Char,Numbering Char,ERP-List Paragraph Char,List Paragraph1 Char,List Paragraph11 Char,List Paragraph2 Char,List Paragraph21 Char,Lentele Char"/>
    <w:link w:val="ListParagraph"/>
    <w:uiPriority w:val="34"/>
    <w:qFormat/>
    <w:locked/>
    <w:rsid w:val="00452C72"/>
    <w:rPr>
      <w:rFonts w:eastAsia="Calibri"/>
      <w:sz w:val="24"/>
      <w:szCs w:val="22"/>
      <w:lang w:eastAsia="en-US"/>
    </w:rPr>
  </w:style>
  <w:style w:type="character" w:styleId="Mention">
    <w:name w:val="Mention"/>
    <w:uiPriority w:val="99"/>
    <w:semiHidden/>
    <w:unhideWhenUsed/>
    <w:rsid w:val="00CA3043"/>
    <w:rPr>
      <w:color w:val="2B579A"/>
      <w:shd w:val="clear" w:color="auto" w:fill="E6E6E6"/>
    </w:rPr>
  </w:style>
  <w:style w:type="character" w:customStyle="1" w:styleId="A3">
    <w:name w:val="A3"/>
    <w:uiPriority w:val="99"/>
    <w:rsid w:val="00A5763C"/>
    <w:rPr>
      <w:rFonts w:cs="Brandon Grotesque Regular"/>
      <w:color w:val="000000"/>
      <w:sz w:val="22"/>
      <w:szCs w:val="22"/>
    </w:rPr>
  </w:style>
  <w:style w:type="paragraph" w:customStyle="1" w:styleId="Body2">
    <w:name w:val="Body 2"/>
    <w:rsid w:val="004A1F9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character" w:customStyle="1" w:styleId="CharStyle9">
    <w:name w:val="Char Style 9"/>
    <w:link w:val="Style8"/>
    <w:rsid w:val="006D58C8"/>
    <w:rPr>
      <w:b/>
      <w:bCs/>
      <w:shd w:val="clear" w:color="auto" w:fill="FFFFFF"/>
    </w:rPr>
  </w:style>
  <w:style w:type="paragraph" w:customStyle="1" w:styleId="Style8">
    <w:name w:val="Style 8"/>
    <w:basedOn w:val="Normal"/>
    <w:link w:val="CharStyle9"/>
    <w:rsid w:val="006D58C8"/>
    <w:pPr>
      <w:widowControl w:val="0"/>
      <w:shd w:val="clear" w:color="auto" w:fill="FFFFFF"/>
      <w:spacing w:before="560" w:after="0" w:line="274" w:lineRule="exact"/>
      <w:jc w:val="center"/>
      <w:outlineLvl w:val="0"/>
    </w:pPr>
    <w:rPr>
      <w:rFonts w:eastAsia="Times New Roman"/>
      <w:b/>
      <w:bCs/>
      <w:sz w:val="20"/>
      <w:szCs w:val="20"/>
      <w:lang w:eastAsia="lt-LT"/>
    </w:rPr>
  </w:style>
  <w:style w:type="character" w:styleId="FollowedHyperlink">
    <w:name w:val="FollowedHyperlink"/>
    <w:uiPriority w:val="99"/>
    <w:rsid w:val="001262FA"/>
    <w:rPr>
      <w:color w:val="954F72"/>
      <w:u w:val="single"/>
    </w:rPr>
  </w:style>
  <w:style w:type="character" w:customStyle="1" w:styleId="CharStyle30">
    <w:name w:val="Char Style 30"/>
    <w:rsid w:val="005F4373"/>
    <w:rPr>
      <w:rFonts w:ascii="Arial" w:eastAsia="Arial" w:hAnsi="Arial" w:cs="Arial"/>
      <w:i/>
      <w:iCs/>
      <w:color w:val="000000"/>
      <w:spacing w:val="0"/>
      <w:w w:val="100"/>
      <w:position w:val="0"/>
      <w:sz w:val="18"/>
      <w:szCs w:val="18"/>
      <w:shd w:val="clear" w:color="auto" w:fill="FFFFFF"/>
      <w:lang w:val="lt-LT" w:eastAsia="lt-LT" w:bidi="lt-LT"/>
    </w:rPr>
  </w:style>
  <w:style w:type="character" w:customStyle="1" w:styleId="CharStyle53">
    <w:name w:val="Char Style 53"/>
    <w:rsid w:val="00271078"/>
    <w:rPr>
      <w:rFonts w:ascii="Arial" w:eastAsia="Arial" w:hAnsi="Arial" w:cs="Arial"/>
      <w:color w:val="000000"/>
      <w:spacing w:val="0"/>
      <w:w w:val="100"/>
      <w:position w:val="0"/>
      <w:sz w:val="15"/>
      <w:szCs w:val="15"/>
      <w:shd w:val="clear" w:color="auto" w:fill="FFFFFF"/>
      <w:lang w:val="lt-LT" w:eastAsia="lt-LT" w:bidi="lt-LT"/>
    </w:rPr>
  </w:style>
  <w:style w:type="character" w:customStyle="1" w:styleId="CharStyle8">
    <w:name w:val="Char Style 8"/>
    <w:link w:val="Style6"/>
    <w:rsid w:val="000D32F7"/>
    <w:rPr>
      <w:rFonts w:ascii="Arial" w:eastAsia="Arial" w:hAnsi="Arial" w:cs="Arial"/>
      <w:sz w:val="18"/>
      <w:szCs w:val="18"/>
      <w:shd w:val="clear" w:color="auto" w:fill="FFFFFF"/>
    </w:rPr>
  </w:style>
  <w:style w:type="character" w:customStyle="1" w:styleId="CharStyle11">
    <w:name w:val="Char Style 11"/>
    <w:link w:val="Style10"/>
    <w:rsid w:val="000D32F7"/>
    <w:rPr>
      <w:rFonts w:ascii="Arial" w:eastAsia="Arial" w:hAnsi="Arial" w:cs="Arial"/>
      <w:b/>
      <w:bCs/>
      <w:sz w:val="15"/>
      <w:szCs w:val="15"/>
      <w:shd w:val="clear" w:color="auto" w:fill="FFFFFF"/>
    </w:rPr>
  </w:style>
  <w:style w:type="character" w:customStyle="1" w:styleId="CharStyle12">
    <w:name w:val="Char Style 12"/>
    <w:rsid w:val="000D32F7"/>
    <w:rPr>
      <w:rFonts w:ascii="Arial" w:eastAsia="Arial" w:hAnsi="Arial" w:cs="Arial"/>
      <w:b/>
      <w:bCs/>
      <w:color w:val="000000"/>
      <w:w w:val="100"/>
      <w:position w:val="0"/>
      <w:sz w:val="15"/>
      <w:szCs w:val="15"/>
      <w:shd w:val="clear" w:color="auto" w:fill="FFFFFF"/>
      <w:lang w:val="lt-LT" w:eastAsia="lt-LT" w:bidi="lt-LT"/>
    </w:rPr>
  </w:style>
  <w:style w:type="character" w:customStyle="1" w:styleId="CharStyle17">
    <w:name w:val="Char Style 17"/>
    <w:rsid w:val="000D32F7"/>
    <w:rPr>
      <w:rFonts w:ascii="Arial" w:eastAsia="Arial" w:hAnsi="Arial" w:cs="Arial"/>
      <w:color w:val="000000"/>
      <w:spacing w:val="0"/>
      <w:w w:val="100"/>
      <w:position w:val="0"/>
      <w:sz w:val="18"/>
      <w:szCs w:val="18"/>
      <w:u w:val="single"/>
      <w:shd w:val="clear" w:color="auto" w:fill="FFFFFF"/>
      <w:lang w:val="lt-LT" w:eastAsia="lt-LT" w:bidi="lt-LT"/>
    </w:rPr>
  </w:style>
  <w:style w:type="character" w:customStyle="1" w:styleId="CharStyle22">
    <w:name w:val="Char Style 22"/>
    <w:link w:val="Style21"/>
    <w:rsid w:val="000D32F7"/>
    <w:rPr>
      <w:rFonts w:ascii="Arial" w:eastAsia="Arial" w:hAnsi="Arial" w:cs="Arial"/>
      <w:b/>
      <w:bCs/>
      <w:i/>
      <w:iCs/>
      <w:sz w:val="18"/>
      <w:szCs w:val="18"/>
      <w:shd w:val="clear" w:color="auto" w:fill="FFFFFF"/>
    </w:rPr>
  </w:style>
  <w:style w:type="character" w:customStyle="1" w:styleId="CharStyle33">
    <w:name w:val="Char Style 33"/>
    <w:link w:val="Style25"/>
    <w:rsid w:val="000D32F7"/>
    <w:rPr>
      <w:rFonts w:ascii="Arial" w:eastAsia="Arial" w:hAnsi="Arial" w:cs="Arial"/>
      <w:i/>
      <w:iCs/>
      <w:sz w:val="18"/>
      <w:szCs w:val="18"/>
      <w:shd w:val="clear" w:color="auto" w:fill="FFFFFF"/>
    </w:rPr>
  </w:style>
  <w:style w:type="character" w:customStyle="1" w:styleId="CharStyle37">
    <w:name w:val="Char Style 37"/>
    <w:rsid w:val="000D32F7"/>
    <w:rPr>
      <w:rFonts w:ascii="Arial" w:eastAsia="Arial" w:hAnsi="Arial" w:cs="Arial"/>
      <w:i/>
      <w:iCs/>
      <w:color w:val="000000"/>
      <w:spacing w:val="0"/>
      <w:w w:val="100"/>
      <w:position w:val="0"/>
      <w:sz w:val="18"/>
      <w:szCs w:val="18"/>
      <w:u w:val="single"/>
      <w:shd w:val="clear" w:color="auto" w:fill="FFFFFF"/>
      <w:lang w:val="lt-LT" w:eastAsia="lt-LT" w:bidi="lt-LT"/>
    </w:rPr>
  </w:style>
  <w:style w:type="character" w:customStyle="1" w:styleId="CharStyle42">
    <w:name w:val="Char Style 42"/>
    <w:rsid w:val="000D32F7"/>
    <w:rPr>
      <w:rFonts w:ascii="Arial" w:eastAsia="Arial" w:hAnsi="Arial" w:cs="Arial"/>
      <w:i/>
      <w:iCs/>
      <w:color w:val="000000"/>
      <w:spacing w:val="0"/>
      <w:w w:val="100"/>
      <w:position w:val="0"/>
      <w:sz w:val="18"/>
      <w:szCs w:val="18"/>
      <w:shd w:val="clear" w:color="auto" w:fill="FFFFFF"/>
      <w:lang w:val="lt-LT" w:eastAsia="lt-LT" w:bidi="lt-LT"/>
    </w:rPr>
  </w:style>
  <w:style w:type="character" w:customStyle="1" w:styleId="CharStyle47">
    <w:name w:val="Char Style 47"/>
    <w:link w:val="Style46"/>
    <w:rsid w:val="000D32F7"/>
    <w:rPr>
      <w:rFonts w:ascii="Arial" w:eastAsia="Arial" w:hAnsi="Arial" w:cs="Arial"/>
      <w:b/>
      <w:bCs/>
      <w:sz w:val="19"/>
      <w:szCs w:val="19"/>
      <w:shd w:val="clear" w:color="auto" w:fill="FFFFFF"/>
    </w:rPr>
  </w:style>
  <w:style w:type="character" w:customStyle="1" w:styleId="CharStyle49">
    <w:name w:val="Char Style 49"/>
    <w:rsid w:val="000D32F7"/>
    <w:rPr>
      <w:rFonts w:ascii="Arial" w:eastAsia="Arial" w:hAnsi="Arial" w:cs="Arial"/>
      <w:b/>
      <w:bCs/>
      <w:smallCaps/>
      <w:color w:val="000000"/>
      <w:spacing w:val="0"/>
      <w:w w:val="100"/>
      <w:position w:val="0"/>
      <w:sz w:val="19"/>
      <w:szCs w:val="19"/>
      <w:shd w:val="clear" w:color="auto" w:fill="FFFFFF"/>
      <w:lang w:val="lt-LT" w:eastAsia="lt-LT" w:bidi="lt-LT"/>
    </w:rPr>
  </w:style>
  <w:style w:type="character" w:customStyle="1" w:styleId="CharStyle50">
    <w:name w:val="Char Style 50"/>
    <w:rsid w:val="000D32F7"/>
    <w:rPr>
      <w:rFonts w:ascii="Arial" w:eastAsia="Arial" w:hAnsi="Arial" w:cs="Arial"/>
      <w:color w:val="000000"/>
      <w:spacing w:val="0"/>
      <w:w w:val="100"/>
      <w:position w:val="0"/>
      <w:sz w:val="15"/>
      <w:szCs w:val="15"/>
      <w:shd w:val="clear" w:color="auto" w:fill="FFFFFF"/>
      <w:lang w:val="lt-LT" w:eastAsia="lt-LT" w:bidi="lt-LT"/>
    </w:rPr>
  </w:style>
  <w:style w:type="character" w:customStyle="1" w:styleId="CharStyle56">
    <w:name w:val="Char Style 56"/>
    <w:link w:val="Style55"/>
    <w:rsid w:val="000D32F7"/>
    <w:rPr>
      <w:rFonts w:ascii="Arial" w:eastAsia="Arial" w:hAnsi="Arial" w:cs="Arial"/>
      <w:i/>
      <w:iCs/>
      <w:spacing w:val="20"/>
      <w:shd w:val="clear" w:color="auto" w:fill="FFFFFF"/>
    </w:rPr>
  </w:style>
  <w:style w:type="character" w:customStyle="1" w:styleId="CharStyle57">
    <w:name w:val="Char Style 57"/>
    <w:rsid w:val="000D32F7"/>
    <w:rPr>
      <w:rFonts w:ascii="Arial" w:eastAsia="Arial" w:hAnsi="Arial" w:cs="Arial"/>
      <w:b/>
      <w:bCs/>
      <w:i/>
      <w:iCs/>
      <w:color w:val="000000"/>
      <w:spacing w:val="0"/>
      <w:w w:val="100"/>
      <w:position w:val="0"/>
      <w:sz w:val="18"/>
      <w:szCs w:val="18"/>
      <w:u w:val="single"/>
      <w:shd w:val="clear" w:color="auto" w:fill="FFFFFF"/>
      <w:lang w:val="lt-LT" w:eastAsia="lt-LT" w:bidi="lt-LT"/>
    </w:rPr>
  </w:style>
  <w:style w:type="character" w:customStyle="1" w:styleId="CharStyle59">
    <w:name w:val="Char Style 59"/>
    <w:link w:val="Style58"/>
    <w:rsid w:val="000D32F7"/>
    <w:rPr>
      <w:rFonts w:ascii="Arial" w:eastAsia="Arial" w:hAnsi="Arial" w:cs="Arial"/>
      <w:b/>
      <w:bCs/>
      <w:w w:val="75"/>
      <w:sz w:val="18"/>
      <w:szCs w:val="18"/>
      <w:shd w:val="clear" w:color="auto" w:fill="FFFFFF"/>
    </w:rPr>
  </w:style>
  <w:style w:type="character" w:customStyle="1" w:styleId="CharStyle60">
    <w:name w:val="Char Style 60"/>
    <w:rsid w:val="000D32F7"/>
    <w:rPr>
      <w:rFonts w:ascii="Arial" w:eastAsia="Arial" w:hAnsi="Arial" w:cs="Arial"/>
      <w:i/>
      <w:iCs/>
      <w:color w:val="000000"/>
      <w:spacing w:val="0"/>
      <w:w w:val="100"/>
      <w:position w:val="0"/>
      <w:sz w:val="18"/>
      <w:szCs w:val="18"/>
      <w:u w:val="single"/>
      <w:shd w:val="clear" w:color="auto" w:fill="FFFFFF"/>
      <w:lang w:val="lt-LT" w:eastAsia="lt-LT" w:bidi="lt-LT"/>
    </w:rPr>
  </w:style>
  <w:style w:type="character" w:customStyle="1" w:styleId="CharStyle61">
    <w:name w:val="Char Style 61"/>
    <w:rsid w:val="000D32F7"/>
    <w:rPr>
      <w:rFonts w:ascii="Arial" w:eastAsia="Arial" w:hAnsi="Arial" w:cs="Arial"/>
      <w:i/>
      <w:iCs/>
      <w:color w:val="000000"/>
      <w:spacing w:val="0"/>
      <w:w w:val="100"/>
      <w:position w:val="0"/>
      <w:sz w:val="16"/>
      <w:szCs w:val="16"/>
      <w:u w:val="single"/>
      <w:shd w:val="clear" w:color="auto" w:fill="FFFFFF"/>
      <w:lang w:val="lt-LT" w:eastAsia="lt-LT" w:bidi="lt-LT"/>
    </w:rPr>
  </w:style>
  <w:style w:type="paragraph" w:customStyle="1" w:styleId="Style6">
    <w:name w:val="Style 6"/>
    <w:basedOn w:val="Normal"/>
    <w:link w:val="CharStyle8"/>
    <w:uiPriority w:val="99"/>
    <w:rsid w:val="000D32F7"/>
    <w:pPr>
      <w:widowControl w:val="0"/>
      <w:shd w:val="clear" w:color="auto" w:fill="FFFFFF"/>
      <w:spacing w:after="0" w:line="200" w:lineRule="exact"/>
      <w:ind w:hanging="780"/>
      <w:jc w:val="center"/>
    </w:pPr>
    <w:rPr>
      <w:rFonts w:ascii="Arial" w:eastAsia="Arial" w:hAnsi="Arial" w:cs="Arial"/>
      <w:sz w:val="18"/>
      <w:szCs w:val="18"/>
      <w:lang w:eastAsia="lt-LT"/>
    </w:rPr>
  </w:style>
  <w:style w:type="paragraph" w:customStyle="1" w:styleId="Style10">
    <w:name w:val="Style 10"/>
    <w:basedOn w:val="Normal"/>
    <w:link w:val="CharStyle11"/>
    <w:rsid w:val="000D32F7"/>
    <w:pPr>
      <w:widowControl w:val="0"/>
      <w:shd w:val="clear" w:color="auto" w:fill="FFFFFF"/>
      <w:spacing w:after="0" w:line="168" w:lineRule="exact"/>
    </w:pPr>
    <w:rPr>
      <w:rFonts w:ascii="Arial" w:eastAsia="Arial" w:hAnsi="Arial" w:cs="Arial"/>
      <w:b/>
      <w:bCs/>
      <w:sz w:val="15"/>
      <w:szCs w:val="15"/>
      <w:lang w:eastAsia="lt-LT"/>
    </w:rPr>
  </w:style>
  <w:style w:type="paragraph" w:customStyle="1" w:styleId="Style21">
    <w:name w:val="Style 21"/>
    <w:basedOn w:val="Normal"/>
    <w:link w:val="CharStyle22"/>
    <w:rsid w:val="000D32F7"/>
    <w:pPr>
      <w:widowControl w:val="0"/>
      <w:shd w:val="clear" w:color="auto" w:fill="FFFFFF"/>
      <w:spacing w:after="0" w:line="211" w:lineRule="exact"/>
      <w:jc w:val="both"/>
    </w:pPr>
    <w:rPr>
      <w:rFonts w:ascii="Arial" w:eastAsia="Arial" w:hAnsi="Arial" w:cs="Arial"/>
      <w:b/>
      <w:bCs/>
      <w:i/>
      <w:iCs/>
      <w:sz w:val="18"/>
      <w:szCs w:val="18"/>
      <w:lang w:eastAsia="lt-LT"/>
    </w:rPr>
  </w:style>
  <w:style w:type="paragraph" w:customStyle="1" w:styleId="Style25">
    <w:name w:val="Style 25"/>
    <w:basedOn w:val="Normal"/>
    <w:link w:val="CharStyle33"/>
    <w:rsid w:val="000D32F7"/>
    <w:pPr>
      <w:widowControl w:val="0"/>
      <w:shd w:val="clear" w:color="auto" w:fill="FFFFFF"/>
      <w:spacing w:after="0" w:line="197" w:lineRule="exact"/>
      <w:jc w:val="both"/>
    </w:pPr>
    <w:rPr>
      <w:rFonts w:ascii="Arial" w:eastAsia="Arial" w:hAnsi="Arial" w:cs="Arial"/>
      <w:i/>
      <w:iCs/>
      <w:sz w:val="18"/>
      <w:szCs w:val="18"/>
      <w:lang w:eastAsia="lt-LT"/>
    </w:rPr>
  </w:style>
  <w:style w:type="paragraph" w:customStyle="1" w:styleId="Style46">
    <w:name w:val="Style 46"/>
    <w:basedOn w:val="Normal"/>
    <w:link w:val="CharStyle47"/>
    <w:rsid w:val="000D32F7"/>
    <w:pPr>
      <w:widowControl w:val="0"/>
      <w:shd w:val="clear" w:color="auto" w:fill="FFFFFF"/>
      <w:spacing w:after="220" w:line="212" w:lineRule="exact"/>
      <w:jc w:val="right"/>
    </w:pPr>
    <w:rPr>
      <w:rFonts w:ascii="Arial" w:eastAsia="Arial" w:hAnsi="Arial" w:cs="Arial"/>
      <w:b/>
      <w:bCs/>
      <w:sz w:val="19"/>
      <w:szCs w:val="19"/>
      <w:lang w:eastAsia="lt-LT"/>
    </w:rPr>
  </w:style>
  <w:style w:type="paragraph" w:customStyle="1" w:styleId="Style55">
    <w:name w:val="Style 55"/>
    <w:basedOn w:val="Normal"/>
    <w:link w:val="CharStyle56"/>
    <w:rsid w:val="000D32F7"/>
    <w:pPr>
      <w:widowControl w:val="0"/>
      <w:shd w:val="clear" w:color="auto" w:fill="FFFFFF"/>
      <w:spacing w:before="220" w:after="220" w:line="246" w:lineRule="exact"/>
      <w:outlineLvl w:val="0"/>
    </w:pPr>
    <w:rPr>
      <w:rFonts w:ascii="Arial" w:eastAsia="Arial" w:hAnsi="Arial" w:cs="Arial"/>
      <w:i/>
      <w:iCs/>
      <w:spacing w:val="20"/>
      <w:sz w:val="20"/>
      <w:szCs w:val="20"/>
      <w:lang w:eastAsia="lt-LT"/>
    </w:rPr>
  </w:style>
  <w:style w:type="paragraph" w:customStyle="1" w:styleId="Style58">
    <w:name w:val="Style 58"/>
    <w:basedOn w:val="Normal"/>
    <w:link w:val="CharStyle59"/>
    <w:rsid w:val="000D32F7"/>
    <w:pPr>
      <w:widowControl w:val="0"/>
      <w:shd w:val="clear" w:color="auto" w:fill="FFFFFF"/>
      <w:spacing w:before="220" w:after="0" w:line="200" w:lineRule="exact"/>
    </w:pPr>
    <w:rPr>
      <w:rFonts w:ascii="Arial" w:eastAsia="Arial" w:hAnsi="Arial" w:cs="Arial"/>
      <w:b/>
      <w:bCs/>
      <w:w w:val="75"/>
      <w:sz w:val="18"/>
      <w:szCs w:val="18"/>
      <w:lang w:eastAsia="lt-LT"/>
    </w:rPr>
  </w:style>
  <w:style w:type="character" w:customStyle="1" w:styleId="CharStyle5">
    <w:name w:val="Char Style 5"/>
    <w:link w:val="Style4"/>
    <w:rsid w:val="00671BC6"/>
    <w:rPr>
      <w:shd w:val="clear" w:color="auto" w:fill="FFFFFF"/>
    </w:rPr>
  </w:style>
  <w:style w:type="paragraph" w:customStyle="1" w:styleId="Style4">
    <w:name w:val="Style 4"/>
    <w:basedOn w:val="Normal"/>
    <w:link w:val="CharStyle5"/>
    <w:rsid w:val="00671BC6"/>
    <w:pPr>
      <w:widowControl w:val="0"/>
      <w:shd w:val="clear" w:color="auto" w:fill="FFFFFF"/>
      <w:spacing w:after="0" w:line="278" w:lineRule="exact"/>
      <w:ind w:hanging="380"/>
    </w:pPr>
    <w:rPr>
      <w:rFonts w:eastAsia="Times New Roman"/>
      <w:sz w:val="20"/>
      <w:szCs w:val="20"/>
      <w:lang w:eastAsia="lt-LT"/>
    </w:rPr>
  </w:style>
  <w:style w:type="character" w:styleId="UnresolvedMention">
    <w:name w:val="Unresolved Mention"/>
    <w:uiPriority w:val="99"/>
    <w:semiHidden/>
    <w:unhideWhenUsed/>
    <w:rsid w:val="003D3830"/>
    <w:rPr>
      <w:color w:val="808080"/>
      <w:shd w:val="clear" w:color="auto" w:fill="E6E6E6"/>
    </w:rPr>
  </w:style>
  <w:style w:type="paragraph" w:styleId="List">
    <w:name w:val="List"/>
    <w:basedOn w:val="BodyText"/>
    <w:rsid w:val="003D3330"/>
    <w:pPr>
      <w:suppressAutoHyphens/>
    </w:pPr>
    <w:rPr>
      <w:rFonts w:eastAsia="Times New Roman" w:cs="Tahoma"/>
      <w:szCs w:val="22"/>
      <w:lang w:eastAsia="ar-SA"/>
    </w:rPr>
  </w:style>
  <w:style w:type="character" w:customStyle="1" w:styleId="CharStyle7">
    <w:name w:val="Char Style 7"/>
    <w:uiPriority w:val="99"/>
    <w:rsid w:val="009A0CC8"/>
    <w:rPr>
      <w:sz w:val="23"/>
      <w:szCs w:val="23"/>
      <w:shd w:val="clear" w:color="auto" w:fill="FFFFFF"/>
    </w:rPr>
  </w:style>
  <w:style w:type="paragraph" w:customStyle="1" w:styleId="Framecontents">
    <w:name w:val="Frame contents"/>
    <w:basedOn w:val="BodyText"/>
    <w:rsid w:val="00A44864"/>
    <w:pPr>
      <w:suppressAutoHyphens/>
      <w:spacing w:after="0" w:line="240" w:lineRule="auto"/>
      <w:jc w:val="both"/>
    </w:pPr>
    <w:rPr>
      <w:rFonts w:eastAsia="Times New Roman"/>
      <w:lang w:eastAsia="ar-SA"/>
    </w:rPr>
  </w:style>
  <w:style w:type="paragraph" w:customStyle="1" w:styleId="WW-Default">
    <w:name w:val="WW-Default"/>
    <w:rsid w:val="002A4C0A"/>
    <w:pPr>
      <w:suppressAutoHyphens/>
      <w:autoSpaceDE w:val="0"/>
    </w:pPr>
    <w:rPr>
      <w:color w:val="000000"/>
      <w:sz w:val="24"/>
      <w:szCs w:val="24"/>
      <w:lang w:val="en-US" w:eastAsia="ar-SA"/>
    </w:rPr>
  </w:style>
  <w:style w:type="paragraph" w:customStyle="1" w:styleId="TEKSTAS">
    <w:name w:val="TEKSTAS *****"/>
    <w:basedOn w:val="Normal"/>
    <w:link w:val="TEKSTASDiagrama"/>
    <w:autoRedefine/>
    <w:qFormat/>
    <w:rsid w:val="00215564"/>
    <w:pPr>
      <w:tabs>
        <w:tab w:val="left" w:pos="567"/>
      </w:tabs>
      <w:autoSpaceDE w:val="0"/>
      <w:autoSpaceDN w:val="0"/>
      <w:adjustRightInd w:val="0"/>
      <w:spacing w:after="0" w:line="264" w:lineRule="auto"/>
      <w:ind w:left="-567"/>
    </w:pPr>
    <w:rPr>
      <w:rFonts w:eastAsia="Times New Roman"/>
      <w:szCs w:val="24"/>
      <w:lang w:eastAsia="ar-SA"/>
    </w:rPr>
  </w:style>
  <w:style w:type="character" w:customStyle="1" w:styleId="TEKSTASDiagrama">
    <w:name w:val="TEKSTAS ***** Diagrama"/>
    <w:link w:val="TEKSTAS"/>
    <w:rsid w:val="00215564"/>
    <w:rPr>
      <w:sz w:val="24"/>
      <w:szCs w:val="24"/>
      <w:lang w:eastAsia="ar-SA"/>
    </w:rPr>
  </w:style>
  <w:style w:type="paragraph" w:customStyle="1" w:styleId="DiagramaDiagramaDiagrama">
    <w:name w:val="Diagrama Diagrama Diagrama"/>
    <w:basedOn w:val="Normal"/>
    <w:rsid w:val="004F48FF"/>
    <w:pPr>
      <w:spacing w:after="160" w:line="240" w:lineRule="exact"/>
    </w:pPr>
    <w:rPr>
      <w:rFonts w:ascii="Tahoma" w:eastAsia="Times New Roman" w:hAnsi="Tahoma" w:cs="Tahoma"/>
      <w:sz w:val="20"/>
      <w:szCs w:val="20"/>
      <w:lang w:val="en-US"/>
    </w:rPr>
  </w:style>
  <w:style w:type="character" w:customStyle="1" w:styleId="t845">
    <w:name w:val="t845"/>
    <w:rsid w:val="00367AF1"/>
  </w:style>
  <w:style w:type="character" w:customStyle="1" w:styleId="WW8Num1z1">
    <w:name w:val="WW8Num1z1"/>
    <w:rsid w:val="00A51382"/>
    <w:rPr>
      <w:strike/>
    </w:rPr>
  </w:style>
  <w:style w:type="character" w:customStyle="1" w:styleId="WW8Num2z1">
    <w:name w:val="WW8Num2z1"/>
    <w:rsid w:val="00A51382"/>
    <w:rPr>
      <w:strike/>
    </w:rPr>
  </w:style>
  <w:style w:type="character" w:customStyle="1" w:styleId="WW8Num3z0">
    <w:name w:val="WW8Num3z0"/>
    <w:rsid w:val="00A51382"/>
    <w:rPr>
      <w:rFonts w:ascii="Wingdings" w:hAnsi="Wingdings"/>
    </w:rPr>
  </w:style>
  <w:style w:type="character" w:customStyle="1" w:styleId="WW8Num3z1">
    <w:name w:val="WW8Num3z1"/>
    <w:rsid w:val="00A51382"/>
    <w:rPr>
      <w:rFonts w:ascii="Courier New" w:hAnsi="Courier New"/>
    </w:rPr>
  </w:style>
  <w:style w:type="character" w:customStyle="1" w:styleId="Absatz-Standardschriftart">
    <w:name w:val="Absatz-Standardschriftart"/>
    <w:rsid w:val="00A51382"/>
  </w:style>
  <w:style w:type="character" w:customStyle="1" w:styleId="WW-DefaultParagraphFont">
    <w:name w:val="WW-Default Paragraph Font"/>
    <w:rsid w:val="00A51382"/>
  </w:style>
  <w:style w:type="character" w:customStyle="1" w:styleId="DefaultParagraphFont1">
    <w:name w:val="Default Paragraph Font1"/>
    <w:rsid w:val="00A51382"/>
  </w:style>
  <w:style w:type="character" w:customStyle="1" w:styleId="WW-Absatz-Standardschriftart">
    <w:name w:val="WW-Absatz-Standardschriftart"/>
    <w:rsid w:val="00A51382"/>
  </w:style>
  <w:style w:type="character" w:customStyle="1" w:styleId="WW8Num5z0">
    <w:name w:val="WW8Num5z0"/>
    <w:rsid w:val="00A51382"/>
  </w:style>
  <w:style w:type="character" w:customStyle="1" w:styleId="WW8Num5z2">
    <w:name w:val="WW8Num5z2"/>
    <w:rsid w:val="00A51382"/>
    <w:rPr>
      <w:sz w:val="24"/>
    </w:rPr>
  </w:style>
  <w:style w:type="character" w:customStyle="1" w:styleId="WW-DefaultParagraphFont1">
    <w:name w:val="WW-Default Paragraph Font1"/>
    <w:rsid w:val="00A51382"/>
  </w:style>
  <w:style w:type="character" w:customStyle="1" w:styleId="WW-Absatz-Standardschriftart1">
    <w:name w:val="WW-Absatz-Standardschriftart1"/>
    <w:rsid w:val="00A51382"/>
  </w:style>
  <w:style w:type="character" w:customStyle="1" w:styleId="WW-Absatz-Standardschriftart11">
    <w:name w:val="WW-Absatz-Standardschriftart11"/>
    <w:rsid w:val="00A51382"/>
  </w:style>
  <w:style w:type="character" w:customStyle="1" w:styleId="WW-Absatz-Standardschriftart111">
    <w:name w:val="WW-Absatz-Standardschriftart111"/>
    <w:rsid w:val="00A51382"/>
  </w:style>
  <w:style w:type="character" w:customStyle="1" w:styleId="WW-Absatz-Standardschriftart1111">
    <w:name w:val="WW-Absatz-Standardschriftart1111"/>
    <w:rsid w:val="00A51382"/>
  </w:style>
  <w:style w:type="character" w:customStyle="1" w:styleId="WW-Absatz-Standardschriftart11111">
    <w:name w:val="WW-Absatz-Standardschriftart11111"/>
    <w:rsid w:val="00A51382"/>
  </w:style>
  <w:style w:type="character" w:customStyle="1" w:styleId="WW-Absatz-Standardschriftart111111">
    <w:name w:val="WW-Absatz-Standardschriftart111111"/>
    <w:rsid w:val="00A51382"/>
  </w:style>
  <w:style w:type="character" w:customStyle="1" w:styleId="WW-Absatz-Standardschriftart1111111">
    <w:name w:val="WW-Absatz-Standardschriftart1111111"/>
    <w:rsid w:val="00A51382"/>
  </w:style>
  <w:style w:type="character" w:customStyle="1" w:styleId="WW-Absatz-Standardschriftart11111111">
    <w:name w:val="WW-Absatz-Standardschriftart11111111"/>
    <w:rsid w:val="00A51382"/>
  </w:style>
  <w:style w:type="character" w:customStyle="1" w:styleId="WW8Num2z0">
    <w:name w:val="WW8Num2z0"/>
    <w:rsid w:val="00A51382"/>
    <w:rPr>
      <w:u w:val="none"/>
    </w:rPr>
  </w:style>
  <w:style w:type="character" w:customStyle="1" w:styleId="WW8Num3z3">
    <w:name w:val="WW8Num3z3"/>
    <w:rsid w:val="00A51382"/>
    <w:rPr>
      <w:rFonts w:ascii="Symbol" w:hAnsi="Symbol"/>
    </w:rPr>
  </w:style>
  <w:style w:type="character" w:customStyle="1" w:styleId="WW8Num4z0">
    <w:name w:val="WW8Num4z0"/>
    <w:rsid w:val="00A51382"/>
    <w:rPr>
      <w:rFonts w:ascii="Symbol" w:hAnsi="Symbol"/>
    </w:rPr>
  </w:style>
  <w:style w:type="character" w:customStyle="1" w:styleId="WW8Num4z1">
    <w:name w:val="WW8Num4z1"/>
    <w:rsid w:val="00A51382"/>
    <w:rPr>
      <w:rFonts w:ascii="Courier New" w:hAnsi="Courier New"/>
    </w:rPr>
  </w:style>
  <w:style w:type="character" w:customStyle="1" w:styleId="WW8Num4z2">
    <w:name w:val="WW8Num4z2"/>
    <w:rsid w:val="00A51382"/>
    <w:rPr>
      <w:rFonts w:ascii="Wingdings" w:hAnsi="Wingdings"/>
    </w:rPr>
  </w:style>
  <w:style w:type="character" w:customStyle="1" w:styleId="WW8Num6z0">
    <w:name w:val="WW8Num6z0"/>
    <w:rsid w:val="00A51382"/>
    <w:rPr>
      <w:rFonts w:ascii="Symbol" w:hAnsi="Symbol"/>
    </w:rPr>
  </w:style>
  <w:style w:type="character" w:customStyle="1" w:styleId="WW8Num6z1">
    <w:name w:val="WW8Num6z1"/>
    <w:rsid w:val="00A51382"/>
    <w:rPr>
      <w:rFonts w:ascii="Times New Roman" w:hAnsi="Times New Roman"/>
    </w:rPr>
  </w:style>
  <w:style w:type="character" w:customStyle="1" w:styleId="WW8Num6z2">
    <w:name w:val="WW8Num6z2"/>
    <w:rsid w:val="00A51382"/>
    <w:rPr>
      <w:rFonts w:ascii="Wingdings" w:hAnsi="Wingdings"/>
    </w:rPr>
  </w:style>
  <w:style w:type="character" w:customStyle="1" w:styleId="WW8Num6z4">
    <w:name w:val="WW8Num6z4"/>
    <w:rsid w:val="00A51382"/>
    <w:rPr>
      <w:rFonts w:ascii="Courier New" w:hAnsi="Courier New"/>
    </w:rPr>
  </w:style>
  <w:style w:type="character" w:customStyle="1" w:styleId="WW8Num9z0">
    <w:name w:val="WW8Num9z0"/>
    <w:rsid w:val="00A51382"/>
    <w:rPr>
      <w:u w:val="none"/>
    </w:rPr>
  </w:style>
  <w:style w:type="character" w:customStyle="1" w:styleId="WW8Num10z0">
    <w:name w:val="WW8Num10z0"/>
    <w:rsid w:val="00A51382"/>
    <w:rPr>
      <w:rFonts w:ascii="Symbol" w:hAnsi="Symbol"/>
    </w:rPr>
  </w:style>
  <w:style w:type="character" w:customStyle="1" w:styleId="WW8Num10z1">
    <w:name w:val="WW8Num10z1"/>
    <w:rsid w:val="00A51382"/>
    <w:rPr>
      <w:rFonts w:ascii="Courier New" w:hAnsi="Courier New"/>
    </w:rPr>
  </w:style>
  <w:style w:type="character" w:customStyle="1" w:styleId="WW8Num10z2">
    <w:name w:val="WW8Num10z2"/>
    <w:rsid w:val="00A51382"/>
    <w:rPr>
      <w:rFonts w:ascii="Wingdings" w:hAnsi="Wingdings"/>
    </w:rPr>
  </w:style>
  <w:style w:type="character" w:customStyle="1" w:styleId="WW8Num16z1">
    <w:name w:val="WW8Num16z1"/>
    <w:rsid w:val="00A51382"/>
    <w:rPr>
      <w:strike/>
    </w:rPr>
  </w:style>
  <w:style w:type="character" w:customStyle="1" w:styleId="WW-DefaultParagraphFont11">
    <w:name w:val="WW-Default Paragraph Font11"/>
    <w:rsid w:val="00A51382"/>
  </w:style>
  <w:style w:type="character" w:customStyle="1" w:styleId="CharChar22">
    <w:name w:val="Char Char22"/>
    <w:rsid w:val="00A51382"/>
    <w:rPr>
      <w:rFonts w:eastAsia="Times New Roman" w:cs="Times New Roman"/>
      <w:sz w:val="28"/>
    </w:rPr>
  </w:style>
  <w:style w:type="character" w:customStyle="1" w:styleId="CharChar21">
    <w:name w:val="Char Char21"/>
    <w:rsid w:val="00A51382"/>
    <w:rPr>
      <w:rFonts w:eastAsia="Times New Roman" w:cs="Times New Roman"/>
      <w:sz w:val="20"/>
      <w:szCs w:val="20"/>
    </w:rPr>
  </w:style>
  <w:style w:type="character" w:customStyle="1" w:styleId="CharChar20">
    <w:name w:val="Char Char20"/>
    <w:rsid w:val="00A51382"/>
    <w:rPr>
      <w:rFonts w:eastAsia="Times New Roman" w:cs="Times New Roman"/>
      <w:sz w:val="20"/>
      <w:szCs w:val="20"/>
    </w:rPr>
  </w:style>
  <w:style w:type="character" w:customStyle="1" w:styleId="Heading4CharCharCharCharChar1">
    <w:name w:val="Heading 4 Char Char Char Char Char1"/>
    <w:aliases w:val="Heading 4 Char Char Char Char Char Char Char"/>
    <w:rsid w:val="00A51382"/>
    <w:rPr>
      <w:rFonts w:eastAsia="Times New Roman" w:cs="Times New Roman"/>
      <w:b/>
      <w:sz w:val="20"/>
      <w:szCs w:val="20"/>
    </w:rPr>
  </w:style>
  <w:style w:type="character" w:customStyle="1" w:styleId="CharChar19">
    <w:name w:val="Char Char19"/>
    <w:rsid w:val="00A51382"/>
    <w:rPr>
      <w:rFonts w:eastAsia="Times New Roman" w:cs="Times New Roman"/>
      <w:b/>
      <w:sz w:val="20"/>
      <w:szCs w:val="20"/>
    </w:rPr>
  </w:style>
  <w:style w:type="character" w:customStyle="1" w:styleId="CharChar18">
    <w:name w:val="Char Char18"/>
    <w:rsid w:val="00A51382"/>
    <w:rPr>
      <w:rFonts w:eastAsia="Times New Roman" w:cs="Times New Roman"/>
      <w:b/>
      <w:sz w:val="20"/>
      <w:szCs w:val="20"/>
    </w:rPr>
  </w:style>
  <w:style w:type="character" w:customStyle="1" w:styleId="CharChar17">
    <w:name w:val="Char Char17"/>
    <w:rsid w:val="00A51382"/>
    <w:rPr>
      <w:rFonts w:eastAsia="Times New Roman" w:cs="Times New Roman"/>
      <w:sz w:val="20"/>
      <w:szCs w:val="20"/>
    </w:rPr>
  </w:style>
  <w:style w:type="character" w:customStyle="1" w:styleId="CharChar16">
    <w:name w:val="Char Char16"/>
    <w:rsid w:val="00A51382"/>
    <w:rPr>
      <w:rFonts w:eastAsia="Times New Roman" w:cs="Times New Roman"/>
      <w:b/>
      <w:sz w:val="20"/>
      <w:szCs w:val="20"/>
    </w:rPr>
  </w:style>
  <w:style w:type="character" w:customStyle="1" w:styleId="CharChar15">
    <w:name w:val="Char Char15"/>
    <w:rsid w:val="00A51382"/>
    <w:rPr>
      <w:rFonts w:eastAsia="Times New Roman" w:cs="Times New Roman"/>
      <w:sz w:val="20"/>
      <w:szCs w:val="20"/>
    </w:rPr>
  </w:style>
  <w:style w:type="character" w:customStyle="1" w:styleId="CharChar14">
    <w:name w:val="Char Char14"/>
    <w:rsid w:val="00A51382"/>
    <w:rPr>
      <w:rFonts w:eastAsia="Times New Roman" w:cs="Times New Roman"/>
      <w:sz w:val="20"/>
      <w:szCs w:val="20"/>
    </w:rPr>
  </w:style>
  <w:style w:type="character" w:customStyle="1" w:styleId="CharChar13">
    <w:name w:val="Char Char13"/>
    <w:rsid w:val="00A51382"/>
    <w:rPr>
      <w:rFonts w:eastAsia="Times New Roman" w:cs="Times New Roman"/>
      <w:sz w:val="20"/>
      <w:szCs w:val="20"/>
    </w:rPr>
  </w:style>
  <w:style w:type="character" w:customStyle="1" w:styleId="CharChar12">
    <w:name w:val="Char Char12"/>
    <w:rsid w:val="00A51382"/>
    <w:rPr>
      <w:rFonts w:eastAsia="Times New Roman" w:cs="Times New Roman"/>
      <w:sz w:val="20"/>
      <w:szCs w:val="20"/>
    </w:rPr>
  </w:style>
  <w:style w:type="character" w:customStyle="1" w:styleId="BodyTextIndent3Char1">
    <w:name w:val="Body Text Indent 3 Char1"/>
    <w:rsid w:val="00A51382"/>
    <w:rPr>
      <w:rFonts w:ascii="Times New Roman" w:eastAsia="Times New Roman" w:hAnsi="Times New Roman" w:cs="Times New Roman"/>
      <w:sz w:val="16"/>
      <w:szCs w:val="16"/>
      <w:lang w:eastAsia="ar-SA"/>
    </w:rPr>
  </w:style>
  <w:style w:type="character" w:customStyle="1" w:styleId="PlainTextChar1">
    <w:name w:val="Plain Text Char1"/>
    <w:rsid w:val="00A51382"/>
    <w:rPr>
      <w:rFonts w:ascii="Consolas" w:eastAsia="Times New Roman" w:hAnsi="Consolas" w:cs="Consolas"/>
      <w:sz w:val="21"/>
      <w:szCs w:val="21"/>
      <w:lang w:eastAsia="ar-SA"/>
    </w:rPr>
  </w:style>
  <w:style w:type="character" w:customStyle="1" w:styleId="CharChar9">
    <w:name w:val="Char Char9"/>
    <w:rsid w:val="00A51382"/>
  </w:style>
  <w:style w:type="character" w:customStyle="1" w:styleId="CommentSubjectChar1">
    <w:name w:val="Comment Subject Char1"/>
    <w:rsid w:val="00A51382"/>
    <w:rPr>
      <w:rFonts w:eastAsia="Times New Roman" w:cs="Times New Roman"/>
      <w:b/>
      <w:bCs/>
      <w:sz w:val="20"/>
      <w:szCs w:val="20"/>
    </w:rPr>
  </w:style>
  <w:style w:type="character" w:customStyle="1" w:styleId="CharChar8">
    <w:name w:val="Char Char8"/>
    <w:rsid w:val="00A51382"/>
    <w:rPr>
      <w:rFonts w:ascii="Tahoma" w:eastAsia="Times New Roman" w:hAnsi="Tahoma" w:cs="Tahoma"/>
      <w:sz w:val="16"/>
      <w:szCs w:val="16"/>
    </w:rPr>
  </w:style>
  <w:style w:type="character" w:customStyle="1" w:styleId="BalloonTextChar1">
    <w:name w:val="Balloon Text Char1"/>
    <w:rsid w:val="00A51382"/>
    <w:rPr>
      <w:rFonts w:ascii="Tahoma" w:eastAsia="Times New Roman" w:hAnsi="Tahoma" w:cs="Tahoma"/>
      <w:sz w:val="16"/>
      <w:szCs w:val="16"/>
    </w:rPr>
  </w:style>
  <w:style w:type="character" w:customStyle="1" w:styleId="CharChar7">
    <w:name w:val="Char Char7"/>
    <w:rsid w:val="00A51382"/>
    <w:rPr>
      <w:rFonts w:eastAsia="Times New Roman" w:cs="Times New Roman"/>
    </w:rPr>
  </w:style>
  <w:style w:type="character" w:customStyle="1" w:styleId="CommentReference1">
    <w:name w:val="Comment Reference1"/>
    <w:rsid w:val="00A51382"/>
    <w:rPr>
      <w:rFonts w:cs="Times New Roman"/>
      <w:sz w:val="16"/>
      <w:szCs w:val="16"/>
    </w:rPr>
  </w:style>
  <w:style w:type="character" w:customStyle="1" w:styleId="CharChar6">
    <w:name w:val="Char Char6"/>
    <w:rsid w:val="00A51382"/>
    <w:rPr>
      <w:rFonts w:eastAsia="Times New Roman" w:cs="Times New Roman"/>
      <w:b/>
      <w:sz w:val="24"/>
    </w:rPr>
  </w:style>
  <w:style w:type="character" w:customStyle="1" w:styleId="BodyText3Char">
    <w:name w:val="Body Text 3 Char"/>
    <w:link w:val="BodyText3"/>
    <w:locked/>
    <w:rsid w:val="00A51382"/>
    <w:rPr>
      <w:sz w:val="16"/>
      <w:szCs w:val="16"/>
    </w:rPr>
  </w:style>
  <w:style w:type="paragraph" w:styleId="BodyText3">
    <w:name w:val="Body Text 3"/>
    <w:basedOn w:val="Normal"/>
    <w:link w:val="BodyText3Char"/>
    <w:rsid w:val="00A51382"/>
    <w:pPr>
      <w:spacing w:after="120"/>
    </w:pPr>
    <w:rPr>
      <w:rFonts w:eastAsia="Times New Roman"/>
      <w:sz w:val="16"/>
      <w:szCs w:val="16"/>
      <w:lang w:eastAsia="lt-LT"/>
    </w:rPr>
  </w:style>
  <w:style w:type="character" w:customStyle="1" w:styleId="Pagrindinistekstas3Diagrama1">
    <w:name w:val="Pagrindinis tekstas 3 Diagrama1"/>
    <w:rsid w:val="00A51382"/>
    <w:rPr>
      <w:rFonts w:eastAsia="Calibri"/>
      <w:sz w:val="16"/>
      <w:szCs w:val="16"/>
      <w:lang w:eastAsia="en-US"/>
    </w:rPr>
  </w:style>
  <w:style w:type="character" w:customStyle="1" w:styleId="BodyText3Char1">
    <w:name w:val="Body Text 3 Char1"/>
    <w:uiPriority w:val="99"/>
    <w:semiHidden/>
    <w:rsid w:val="00A51382"/>
    <w:rPr>
      <w:rFonts w:ascii="Times New Roman" w:eastAsia="Times New Roman" w:hAnsi="Times New Roman" w:cs="Times New Roman"/>
      <w:sz w:val="16"/>
      <w:szCs w:val="16"/>
      <w:lang w:eastAsia="ar-SA"/>
    </w:rPr>
  </w:style>
  <w:style w:type="character" w:customStyle="1" w:styleId="BodyTextIndent2Char1">
    <w:name w:val="Body Text Indent 2 Char1"/>
    <w:uiPriority w:val="99"/>
    <w:semiHidden/>
    <w:rsid w:val="00A51382"/>
    <w:rPr>
      <w:rFonts w:ascii="Times New Roman" w:eastAsia="Times New Roman" w:hAnsi="Times New Roman" w:cs="Times New Roman"/>
      <w:sz w:val="24"/>
      <w:lang w:eastAsia="ar-SA"/>
    </w:rPr>
  </w:style>
  <w:style w:type="character" w:customStyle="1" w:styleId="CharChar2">
    <w:name w:val="Char Char2"/>
    <w:rsid w:val="00A51382"/>
    <w:rPr>
      <w:rFonts w:eastAsia="Times New Roman" w:cs="Times New Roman"/>
      <w:i/>
      <w:sz w:val="24"/>
    </w:rPr>
  </w:style>
  <w:style w:type="character" w:customStyle="1" w:styleId="CharChar1">
    <w:name w:val="Char Char1"/>
    <w:rsid w:val="00A51382"/>
    <w:rPr>
      <w:rFonts w:eastAsia="Times New Roman" w:cs="Times New Roman"/>
      <w:lang w:val="en-GB" w:eastAsia="x-none"/>
    </w:rPr>
  </w:style>
  <w:style w:type="character" w:customStyle="1" w:styleId="small1">
    <w:name w:val="small1"/>
    <w:rsid w:val="00A51382"/>
    <w:rPr>
      <w:rFonts w:ascii="Verdana" w:hAnsi="Verdana" w:cs="Times New Roman"/>
      <w:sz w:val="14"/>
      <w:szCs w:val="14"/>
    </w:rPr>
  </w:style>
  <w:style w:type="character" w:customStyle="1" w:styleId="textDiagrama">
    <w:name w:val="text Diagrama"/>
    <w:rsid w:val="00A51382"/>
    <w:rPr>
      <w:rFonts w:ascii="Arial" w:hAnsi="Arial" w:cs="Arial"/>
      <w:sz w:val="24"/>
      <w:szCs w:val="24"/>
      <w:lang w:val="cs-CZ" w:eastAsia="ar-SA" w:bidi="ar-SA"/>
    </w:rPr>
  </w:style>
  <w:style w:type="character" w:customStyle="1" w:styleId="BodyText2Char1">
    <w:name w:val="Body Text 2 Char1"/>
    <w:uiPriority w:val="99"/>
    <w:semiHidden/>
    <w:rsid w:val="00A51382"/>
    <w:rPr>
      <w:rFonts w:ascii="Times New Roman" w:eastAsia="Times New Roman" w:hAnsi="Times New Roman" w:cs="Times New Roman"/>
      <w:sz w:val="24"/>
      <w:lang w:eastAsia="ar-SA"/>
    </w:rPr>
  </w:style>
  <w:style w:type="character" w:customStyle="1" w:styleId="Bullets">
    <w:name w:val="Bullets"/>
    <w:rsid w:val="00A51382"/>
    <w:rPr>
      <w:rFonts w:ascii="OpenSymbol" w:eastAsia="Times New Roman" w:hAnsi="OpenSymbol"/>
    </w:rPr>
  </w:style>
  <w:style w:type="character" w:customStyle="1" w:styleId="NumberingSymbols">
    <w:name w:val="Numbering Symbols"/>
    <w:rsid w:val="00A51382"/>
  </w:style>
  <w:style w:type="character" w:customStyle="1" w:styleId="Char1">
    <w:name w:val="Char1"/>
    <w:rsid w:val="00A51382"/>
    <w:rPr>
      <w:rFonts w:cs="Times New Roman"/>
      <w:sz w:val="24"/>
    </w:rPr>
  </w:style>
  <w:style w:type="paragraph" w:customStyle="1" w:styleId="Heading">
    <w:name w:val="Heading"/>
    <w:basedOn w:val="Normal"/>
    <w:next w:val="BodyText"/>
    <w:rsid w:val="00A51382"/>
    <w:pPr>
      <w:keepNext/>
      <w:suppressAutoHyphens/>
      <w:spacing w:before="240" w:after="120"/>
    </w:pPr>
    <w:rPr>
      <w:rFonts w:ascii="Arial" w:eastAsia="Arial Unicode MS" w:hAnsi="Arial" w:cs="Tahoma"/>
      <w:sz w:val="28"/>
      <w:szCs w:val="28"/>
      <w:lang w:eastAsia="ar-SA"/>
    </w:rPr>
  </w:style>
  <w:style w:type="paragraph" w:styleId="Caption">
    <w:name w:val="caption"/>
    <w:basedOn w:val="Normal"/>
    <w:qFormat/>
    <w:rsid w:val="00A51382"/>
    <w:pPr>
      <w:suppressLineNumbers/>
      <w:suppressAutoHyphens/>
      <w:spacing w:before="120" w:after="120"/>
    </w:pPr>
    <w:rPr>
      <w:rFonts w:eastAsia="Times New Roman" w:cs="Tahoma"/>
      <w:i/>
      <w:iCs/>
      <w:szCs w:val="24"/>
      <w:lang w:eastAsia="ar-SA"/>
    </w:rPr>
  </w:style>
  <w:style w:type="paragraph" w:customStyle="1" w:styleId="Index">
    <w:name w:val="Index"/>
    <w:basedOn w:val="Normal"/>
    <w:rsid w:val="00A51382"/>
    <w:pPr>
      <w:suppressLineNumbers/>
      <w:suppressAutoHyphens/>
    </w:pPr>
    <w:rPr>
      <w:rFonts w:eastAsia="Times New Roman" w:cs="Tahoma"/>
      <w:lang w:eastAsia="ar-SA"/>
    </w:rPr>
  </w:style>
  <w:style w:type="paragraph" w:customStyle="1" w:styleId="Caption1">
    <w:name w:val="Caption1"/>
    <w:basedOn w:val="Normal"/>
    <w:rsid w:val="00A51382"/>
    <w:pPr>
      <w:suppressLineNumbers/>
      <w:suppressAutoHyphens/>
      <w:spacing w:before="120" w:after="120"/>
    </w:pPr>
    <w:rPr>
      <w:rFonts w:eastAsia="Times New Roman" w:cs="Tahoma"/>
      <w:i/>
      <w:iCs/>
      <w:szCs w:val="24"/>
      <w:lang w:eastAsia="ar-SA"/>
    </w:rPr>
  </w:style>
  <w:style w:type="paragraph" w:customStyle="1" w:styleId="CommentText1">
    <w:name w:val="Comment Text1"/>
    <w:basedOn w:val="Normal"/>
    <w:rsid w:val="00A51382"/>
    <w:pPr>
      <w:suppressAutoHyphens/>
    </w:pPr>
    <w:rPr>
      <w:rFonts w:eastAsia="Times New Roman"/>
      <w:sz w:val="20"/>
      <w:szCs w:val="20"/>
      <w:lang w:eastAsia="ar-SA"/>
    </w:rPr>
  </w:style>
  <w:style w:type="paragraph" w:customStyle="1" w:styleId="BodyTextIndent31">
    <w:name w:val="Body Text Indent 31"/>
    <w:basedOn w:val="Normal"/>
    <w:rsid w:val="00A51382"/>
    <w:pPr>
      <w:tabs>
        <w:tab w:val="left" w:pos="4536"/>
      </w:tabs>
      <w:suppressAutoHyphens/>
      <w:spacing w:after="0" w:line="240" w:lineRule="auto"/>
      <w:ind w:firstLine="2268"/>
      <w:jc w:val="both"/>
    </w:pPr>
    <w:rPr>
      <w:rFonts w:eastAsia="Times New Roman"/>
      <w:lang w:eastAsia="ar-SA"/>
    </w:rPr>
  </w:style>
  <w:style w:type="paragraph" w:customStyle="1" w:styleId="PlainText1">
    <w:name w:val="Plain Text1"/>
    <w:basedOn w:val="Normal"/>
    <w:rsid w:val="00A51382"/>
    <w:pPr>
      <w:suppressAutoHyphens/>
      <w:spacing w:after="0" w:line="240" w:lineRule="auto"/>
    </w:pPr>
    <w:rPr>
      <w:rFonts w:ascii="Courier New" w:eastAsia="Times New Roman" w:hAnsi="Courier New" w:cs="Courier New"/>
      <w:lang w:eastAsia="ar-SA"/>
    </w:rPr>
  </w:style>
  <w:style w:type="paragraph" w:customStyle="1" w:styleId="CommentSubject1">
    <w:name w:val="Comment Subject1"/>
    <w:basedOn w:val="CommentText1"/>
    <w:next w:val="CommentText1"/>
    <w:rsid w:val="00A51382"/>
    <w:rPr>
      <w:sz w:val="24"/>
      <w:szCs w:val="22"/>
    </w:rPr>
  </w:style>
  <w:style w:type="paragraph" w:customStyle="1" w:styleId="BalloonText1">
    <w:name w:val="Balloon Text1"/>
    <w:basedOn w:val="Normal"/>
    <w:rsid w:val="00A51382"/>
    <w:pPr>
      <w:suppressAutoHyphens/>
    </w:pPr>
    <w:rPr>
      <w:rFonts w:ascii="Tahoma" w:eastAsia="Times New Roman" w:hAnsi="Tahoma" w:cs="Tahoma"/>
      <w:sz w:val="16"/>
      <w:szCs w:val="16"/>
      <w:lang w:eastAsia="ar-SA"/>
    </w:rPr>
  </w:style>
  <w:style w:type="paragraph" w:styleId="Subtitle">
    <w:name w:val="Subtitle"/>
    <w:basedOn w:val="Heading"/>
    <w:next w:val="BodyText"/>
    <w:link w:val="SubtitleChar"/>
    <w:qFormat/>
    <w:rsid w:val="00A51382"/>
    <w:pPr>
      <w:jc w:val="center"/>
    </w:pPr>
    <w:rPr>
      <w:i/>
      <w:iCs/>
    </w:rPr>
  </w:style>
  <w:style w:type="character" w:customStyle="1" w:styleId="SubtitleChar">
    <w:name w:val="Subtitle Char"/>
    <w:link w:val="Subtitle"/>
    <w:rsid w:val="00A51382"/>
    <w:rPr>
      <w:rFonts w:ascii="Arial" w:eastAsia="Arial Unicode MS" w:hAnsi="Arial" w:cs="Tahoma"/>
      <w:i/>
      <w:iCs/>
      <w:sz w:val="28"/>
      <w:szCs w:val="28"/>
      <w:lang w:eastAsia="ar-SA"/>
    </w:rPr>
  </w:style>
  <w:style w:type="paragraph" w:customStyle="1" w:styleId="HTMLPreformatted1">
    <w:name w:val="HTML Preformatted1"/>
    <w:basedOn w:val="Normal"/>
    <w:rsid w:val="00A51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paragraph" w:customStyle="1" w:styleId="BodyText31">
    <w:name w:val="Body Text 31"/>
    <w:basedOn w:val="Normal"/>
    <w:rsid w:val="00A51382"/>
    <w:pPr>
      <w:suppressAutoHyphens/>
      <w:spacing w:after="120"/>
    </w:pPr>
    <w:rPr>
      <w:rFonts w:eastAsia="Times New Roman"/>
      <w:sz w:val="16"/>
      <w:szCs w:val="16"/>
      <w:lang w:eastAsia="ar-SA"/>
    </w:rPr>
  </w:style>
  <w:style w:type="paragraph" w:customStyle="1" w:styleId="BodyTextIndent21">
    <w:name w:val="Body Text Indent 21"/>
    <w:basedOn w:val="Normal"/>
    <w:rsid w:val="00A51382"/>
    <w:pPr>
      <w:suppressAutoHyphens/>
      <w:spacing w:after="0" w:line="240" w:lineRule="auto"/>
      <w:ind w:left="720"/>
    </w:pPr>
    <w:rPr>
      <w:rFonts w:eastAsia="Times New Roman"/>
      <w:i/>
      <w:szCs w:val="20"/>
      <w:lang w:eastAsia="ar-SA"/>
    </w:rPr>
  </w:style>
  <w:style w:type="paragraph" w:customStyle="1" w:styleId="text-3mezera">
    <w:name w:val="text - 3 mezera"/>
    <w:basedOn w:val="Normal"/>
    <w:rsid w:val="00A51382"/>
    <w:pPr>
      <w:widowControl w:val="0"/>
      <w:suppressAutoHyphens/>
      <w:spacing w:before="60" w:after="0" w:line="240" w:lineRule="exact"/>
      <w:jc w:val="both"/>
    </w:pPr>
    <w:rPr>
      <w:rFonts w:ascii="Arial" w:eastAsia="Times New Roman" w:hAnsi="Arial"/>
      <w:szCs w:val="20"/>
      <w:lang w:val="cs-CZ" w:eastAsia="ar-SA"/>
    </w:rPr>
  </w:style>
  <w:style w:type="paragraph" w:customStyle="1" w:styleId="Annexetitle">
    <w:name w:val="Annexe_title"/>
    <w:basedOn w:val="Heading1"/>
    <w:next w:val="Normal"/>
    <w:rsid w:val="00A51382"/>
    <w:pPr>
      <w:keepNext w:val="0"/>
      <w:pageBreakBefore/>
      <w:numPr>
        <w:numId w:val="0"/>
      </w:numPr>
      <w:tabs>
        <w:tab w:val="left" w:pos="1701"/>
        <w:tab w:val="left" w:pos="2552"/>
      </w:tabs>
      <w:suppressAutoHyphens/>
      <w:spacing w:before="240" w:after="240"/>
    </w:pPr>
    <w:rPr>
      <w:rFonts w:eastAsia="Times New Roman"/>
      <w:b/>
      <w:caps/>
      <w:szCs w:val="28"/>
      <w:lang w:eastAsia="ar-SA"/>
    </w:rPr>
  </w:style>
  <w:style w:type="paragraph" w:customStyle="1" w:styleId="CLIENT">
    <w:name w:val="CLIENT"/>
    <w:basedOn w:val="Normal"/>
    <w:rsid w:val="00A51382"/>
    <w:pPr>
      <w:keepNext/>
      <w:suppressAutoHyphens/>
      <w:spacing w:before="60" w:after="60" w:line="240" w:lineRule="auto"/>
      <w:jc w:val="both"/>
    </w:pPr>
    <w:rPr>
      <w:rFonts w:eastAsia="Times New Roman"/>
      <w:b/>
      <w:bCs/>
      <w:caps/>
      <w:szCs w:val="24"/>
      <w:lang w:val="en-GB" w:eastAsia="ar-SA"/>
    </w:rPr>
  </w:style>
  <w:style w:type="paragraph" w:customStyle="1" w:styleId="BodyText21">
    <w:name w:val="Body Text 21"/>
    <w:basedOn w:val="Normal"/>
    <w:rsid w:val="00A51382"/>
    <w:pPr>
      <w:suppressAutoHyphens/>
      <w:spacing w:after="120" w:line="480" w:lineRule="auto"/>
    </w:pPr>
    <w:rPr>
      <w:rFonts w:eastAsia="Times New Roman"/>
      <w:szCs w:val="20"/>
      <w:lang w:eastAsia="ar-SA"/>
    </w:rPr>
  </w:style>
  <w:style w:type="paragraph" w:customStyle="1" w:styleId="prastasistinklapis2">
    <w:name w:val="Įprastasis (tinklapis)2"/>
    <w:basedOn w:val="Normal"/>
    <w:rsid w:val="00A51382"/>
    <w:pPr>
      <w:suppressAutoHyphens/>
      <w:spacing w:before="280" w:after="280" w:line="240" w:lineRule="auto"/>
    </w:pPr>
    <w:rPr>
      <w:rFonts w:eastAsia="Times New Roman"/>
      <w:color w:val="000000"/>
      <w:szCs w:val="24"/>
      <w:lang w:eastAsia="ar-SA"/>
    </w:rPr>
  </w:style>
  <w:style w:type="paragraph" w:customStyle="1" w:styleId="Linija0">
    <w:name w:val="Linija"/>
    <w:basedOn w:val="MAZAS"/>
    <w:rsid w:val="00A51382"/>
    <w:pPr>
      <w:ind w:firstLine="0"/>
      <w:jc w:val="center"/>
    </w:pPr>
    <w:rPr>
      <w:rFonts w:eastAsia="Times New Roman"/>
      <w:color w:val="auto"/>
      <w:sz w:val="12"/>
      <w:szCs w:val="12"/>
    </w:rPr>
  </w:style>
  <w:style w:type="paragraph" w:customStyle="1" w:styleId="TableHeading">
    <w:name w:val="Table Heading"/>
    <w:basedOn w:val="TableContents"/>
    <w:rsid w:val="00A51382"/>
    <w:pPr>
      <w:jc w:val="center"/>
    </w:pPr>
    <w:rPr>
      <w:rFonts w:eastAsia="Times New Roman"/>
      <w:b/>
      <w:bCs/>
      <w:lang w:bidi="ar-SA"/>
    </w:rPr>
  </w:style>
  <w:style w:type="paragraph" w:customStyle="1" w:styleId="Heading10">
    <w:name w:val="Heading 10"/>
    <w:basedOn w:val="Heading"/>
    <w:next w:val="BodyText"/>
    <w:rsid w:val="00A51382"/>
    <w:pPr>
      <w:numPr>
        <w:numId w:val="2"/>
      </w:numPr>
    </w:pPr>
    <w:rPr>
      <w:b/>
      <w:bCs/>
      <w:sz w:val="21"/>
      <w:szCs w:val="21"/>
    </w:rPr>
  </w:style>
  <w:style w:type="paragraph" w:customStyle="1" w:styleId="centrboldm0">
    <w:name w:val="centrboldm"/>
    <w:basedOn w:val="Normal"/>
    <w:rsid w:val="00A51382"/>
    <w:pPr>
      <w:suppressAutoHyphens/>
      <w:autoSpaceDE w:val="0"/>
      <w:spacing w:after="0" w:line="240" w:lineRule="auto"/>
      <w:jc w:val="center"/>
    </w:pPr>
    <w:rPr>
      <w:rFonts w:ascii="TimesLT" w:eastAsia="Times New Roman" w:hAnsi="TimesLT"/>
      <w:b/>
      <w:bCs/>
      <w:sz w:val="20"/>
      <w:szCs w:val="20"/>
      <w:lang w:eastAsia="ar-SA"/>
    </w:rPr>
  </w:style>
  <w:style w:type="paragraph" w:customStyle="1" w:styleId="bodytext0">
    <w:name w:val="bodytext"/>
    <w:basedOn w:val="Normal"/>
    <w:rsid w:val="00A51382"/>
    <w:pPr>
      <w:suppressAutoHyphens/>
      <w:spacing w:before="280" w:after="280" w:line="240" w:lineRule="auto"/>
    </w:pPr>
    <w:rPr>
      <w:rFonts w:eastAsia="Times New Roman"/>
      <w:szCs w:val="24"/>
      <w:lang w:eastAsia="ar-SA"/>
    </w:rPr>
  </w:style>
  <w:style w:type="paragraph" w:customStyle="1" w:styleId="Char2">
    <w:name w:val="Char2"/>
    <w:basedOn w:val="Normal"/>
    <w:rsid w:val="00A51382"/>
    <w:pPr>
      <w:spacing w:after="160" w:line="240" w:lineRule="exact"/>
    </w:pPr>
    <w:rPr>
      <w:rFonts w:ascii="Tahoma" w:eastAsia="Times New Roman" w:hAnsi="Tahoma"/>
      <w:sz w:val="20"/>
      <w:szCs w:val="20"/>
    </w:rPr>
  </w:style>
  <w:style w:type="paragraph" w:customStyle="1" w:styleId="CentrBold">
    <w:name w:val="CentrBold"/>
    <w:rsid w:val="00A51382"/>
    <w:pPr>
      <w:jc w:val="center"/>
    </w:pPr>
    <w:rPr>
      <w:rFonts w:ascii="TimesLT" w:hAnsi="TimesLT"/>
      <w:b/>
      <w:caps/>
      <w:lang w:val="en-US" w:eastAsia="en-US"/>
    </w:rPr>
  </w:style>
  <w:style w:type="paragraph" w:customStyle="1" w:styleId="DiagramaDiagrama16">
    <w:name w:val="Diagrama Diagrama16"/>
    <w:basedOn w:val="Normal"/>
    <w:rsid w:val="00A51382"/>
    <w:pPr>
      <w:spacing w:after="160" w:line="240" w:lineRule="exact"/>
    </w:pPr>
    <w:rPr>
      <w:rFonts w:ascii="Tahoma" w:eastAsia="Times New Roman" w:hAnsi="Tahoma"/>
      <w:sz w:val="20"/>
      <w:szCs w:val="20"/>
      <w:lang w:val="en-US"/>
    </w:rPr>
  </w:style>
  <w:style w:type="paragraph" w:customStyle="1" w:styleId="DiagramaDiagrama8CharCharDiagrama">
    <w:name w:val="Diagrama Diagrama8 Char Char Diagrama"/>
    <w:basedOn w:val="Normal"/>
    <w:rsid w:val="00A51382"/>
    <w:pPr>
      <w:spacing w:after="160" w:line="240" w:lineRule="exact"/>
    </w:pPr>
    <w:rPr>
      <w:rFonts w:ascii="Tahoma" w:eastAsia="Times New Roman" w:hAnsi="Tahoma"/>
      <w:sz w:val="20"/>
      <w:szCs w:val="20"/>
      <w:lang w:val="en-US"/>
    </w:rPr>
  </w:style>
  <w:style w:type="paragraph" w:customStyle="1" w:styleId="msolistparagraph0">
    <w:name w:val="msolistparagraph"/>
    <w:basedOn w:val="Normal"/>
    <w:rsid w:val="00A51382"/>
    <w:pPr>
      <w:spacing w:after="0" w:line="240" w:lineRule="auto"/>
      <w:ind w:left="720"/>
    </w:pPr>
    <w:rPr>
      <w:rFonts w:ascii="TimesLT" w:eastAsia="Times New Roman" w:hAnsi="TimesLT"/>
      <w:szCs w:val="24"/>
      <w:lang w:eastAsia="lt-LT"/>
    </w:rPr>
  </w:style>
  <w:style w:type="paragraph" w:styleId="BlockText">
    <w:name w:val="Block Text"/>
    <w:basedOn w:val="Normal"/>
    <w:rsid w:val="00A51382"/>
    <w:pPr>
      <w:spacing w:after="0" w:line="240" w:lineRule="auto"/>
      <w:ind w:left="1440" w:right="142"/>
    </w:pPr>
    <w:rPr>
      <w:rFonts w:eastAsia="Times New Roman"/>
      <w:szCs w:val="20"/>
    </w:rPr>
  </w:style>
  <w:style w:type="paragraph" w:customStyle="1" w:styleId="ISTATYMAS">
    <w:name w:val="ISTATYMAS"/>
    <w:rsid w:val="00A51382"/>
    <w:pPr>
      <w:autoSpaceDE w:val="0"/>
      <w:autoSpaceDN w:val="0"/>
      <w:adjustRightInd w:val="0"/>
      <w:jc w:val="center"/>
    </w:pPr>
    <w:rPr>
      <w:rFonts w:ascii="TimesLT" w:hAnsi="TimesLT"/>
      <w:color w:val="000000"/>
      <w:lang w:val="en-US" w:eastAsia="en-US"/>
    </w:rPr>
  </w:style>
  <w:style w:type="paragraph" w:customStyle="1" w:styleId="afoutputdocumentparagraph">
    <w:name w:val="af_outputdocument_paragraph"/>
    <w:basedOn w:val="Normal"/>
    <w:rsid w:val="00A51382"/>
    <w:pPr>
      <w:spacing w:after="0" w:line="240" w:lineRule="auto"/>
      <w:jc w:val="both"/>
    </w:pPr>
    <w:rPr>
      <w:rFonts w:eastAsia="Times New Roman"/>
      <w:szCs w:val="24"/>
      <w:lang w:val="en-US"/>
    </w:rPr>
  </w:style>
  <w:style w:type="paragraph" w:styleId="DocumentMap">
    <w:name w:val="Document Map"/>
    <w:basedOn w:val="Normal"/>
    <w:link w:val="DocumentMapChar"/>
    <w:rsid w:val="00A51382"/>
    <w:pPr>
      <w:shd w:val="clear" w:color="auto" w:fill="000080"/>
      <w:suppressAutoHyphens/>
    </w:pPr>
    <w:rPr>
      <w:rFonts w:ascii="Tahoma" w:eastAsia="Times New Roman" w:hAnsi="Tahoma" w:cs="Tahoma"/>
      <w:sz w:val="20"/>
      <w:szCs w:val="20"/>
      <w:lang w:eastAsia="ar-SA"/>
    </w:rPr>
  </w:style>
  <w:style w:type="character" w:customStyle="1" w:styleId="DocumentMapChar">
    <w:name w:val="Document Map Char"/>
    <w:link w:val="DocumentMap"/>
    <w:rsid w:val="00A51382"/>
    <w:rPr>
      <w:rFonts w:ascii="Tahoma" w:hAnsi="Tahoma" w:cs="Tahoma"/>
      <w:shd w:val="clear" w:color="auto" w:fill="000080"/>
      <w:lang w:eastAsia="ar-SA"/>
    </w:rPr>
  </w:style>
  <w:style w:type="paragraph" w:customStyle="1" w:styleId="DiagramaDiagrama1">
    <w:name w:val="Diagrama Diagrama1"/>
    <w:basedOn w:val="Normal"/>
    <w:rsid w:val="00A51382"/>
    <w:pPr>
      <w:spacing w:after="160" w:line="240" w:lineRule="exact"/>
    </w:pPr>
    <w:rPr>
      <w:rFonts w:ascii="Tahoma" w:eastAsia="Times New Roman" w:hAnsi="Tahoma"/>
      <w:sz w:val="20"/>
      <w:szCs w:val="20"/>
    </w:rPr>
  </w:style>
  <w:style w:type="paragraph" w:customStyle="1" w:styleId="Sraopastraipa">
    <w:name w:val="Sąrao pastraipa"/>
    <w:basedOn w:val="Normal"/>
    <w:rsid w:val="00A51382"/>
    <w:pPr>
      <w:spacing w:after="0" w:line="240" w:lineRule="auto"/>
      <w:ind w:left="720"/>
    </w:pPr>
    <w:rPr>
      <w:rFonts w:eastAsia="Times New Roman"/>
      <w:szCs w:val="20"/>
      <w:lang w:eastAsia="lt-LT"/>
    </w:rPr>
  </w:style>
  <w:style w:type="paragraph" w:customStyle="1" w:styleId="DiagramaDiagramaDiagramaDiagramaDiagramaDiagramaCharCharDiagramaDiagramaCharCharDiagramaDiagrama1">
    <w:name w:val="Diagrama Diagrama Diagrama Diagrama Diagrama Diagrama Char Char Diagrama Diagrama Char Char Diagrama Diagrama1"/>
    <w:basedOn w:val="Normal"/>
    <w:rsid w:val="00A51382"/>
    <w:pPr>
      <w:spacing w:after="160" w:line="240" w:lineRule="exact"/>
    </w:pPr>
    <w:rPr>
      <w:rFonts w:ascii="Tahoma" w:eastAsia="Times New Roman" w:hAnsi="Tahoma" w:cs="Tahoma"/>
      <w:sz w:val="20"/>
      <w:szCs w:val="20"/>
      <w:lang w:val="en-US"/>
    </w:rPr>
  </w:style>
  <w:style w:type="paragraph" w:customStyle="1" w:styleId="DiagramaCharCharDiagrama">
    <w:name w:val="Diagrama Char Char Diagrama"/>
    <w:basedOn w:val="Normal"/>
    <w:rsid w:val="00A51382"/>
    <w:pPr>
      <w:spacing w:after="160" w:line="240" w:lineRule="exact"/>
    </w:pPr>
    <w:rPr>
      <w:rFonts w:ascii="Tahoma" w:eastAsia="Times New Roman" w:hAnsi="Tahoma"/>
      <w:sz w:val="20"/>
      <w:szCs w:val="20"/>
      <w:lang w:val="en-US"/>
    </w:rPr>
  </w:style>
  <w:style w:type="paragraph" w:customStyle="1" w:styleId="DiagramaDiagramaDiagramaDiagramaDiagramaDiagramaCharChar">
    <w:name w:val="Diagrama Diagrama Diagrama Diagrama Diagrama Diagrama Char Char"/>
    <w:basedOn w:val="Normal"/>
    <w:rsid w:val="00A51382"/>
    <w:pPr>
      <w:spacing w:after="160" w:line="240" w:lineRule="exact"/>
    </w:pPr>
    <w:rPr>
      <w:rFonts w:ascii="Tahoma" w:eastAsia="Times New Roman" w:hAnsi="Tahoma"/>
      <w:sz w:val="20"/>
      <w:szCs w:val="20"/>
      <w:lang w:val="en-US"/>
    </w:rPr>
  </w:style>
  <w:style w:type="paragraph" w:styleId="EndnoteText">
    <w:name w:val="endnote text"/>
    <w:basedOn w:val="Normal"/>
    <w:link w:val="EndnoteTextChar"/>
    <w:rsid w:val="00A51382"/>
    <w:pPr>
      <w:suppressAutoHyphens/>
      <w:spacing w:after="0" w:line="240" w:lineRule="auto"/>
    </w:pPr>
    <w:rPr>
      <w:rFonts w:eastAsia="Times New Roman"/>
      <w:sz w:val="20"/>
      <w:szCs w:val="20"/>
      <w:lang w:val="x-none" w:eastAsia="ar-SA"/>
    </w:rPr>
  </w:style>
  <w:style w:type="character" w:customStyle="1" w:styleId="EndnoteTextChar">
    <w:name w:val="Endnote Text Char"/>
    <w:link w:val="EndnoteText"/>
    <w:rsid w:val="00A51382"/>
    <w:rPr>
      <w:lang w:val="x-none" w:eastAsia="ar-SA"/>
    </w:rPr>
  </w:style>
  <w:style w:type="character" w:styleId="EndnoteReference">
    <w:name w:val="endnote reference"/>
    <w:rsid w:val="00A51382"/>
    <w:rPr>
      <w:rFonts w:cs="Times New Roman"/>
      <w:vertAlign w:val="superscript"/>
    </w:rPr>
  </w:style>
  <w:style w:type="paragraph" w:customStyle="1" w:styleId="BodyText20">
    <w:name w:val="Body Text2"/>
    <w:rsid w:val="00A51382"/>
    <w:pPr>
      <w:snapToGrid w:val="0"/>
      <w:ind w:firstLine="312"/>
      <w:jc w:val="both"/>
    </w:pPr>
    <w:rPr>
      <w:rFonts w:ascii="TimesLT" w:hAnsi="TimesLT"/>
      <w:lang w:val="en-US" w:eastAsia="en-US"/>
    </w:rPr>
  </w:style>
  <w:style w:type="paragraph" w:customStyle="1" w:styleId="CharChar1CharChar">
    <w:name w:val="Char Char1 Char Char"/>
    <w:basedOn w:val="Normal"/>
    <w:rsid w:val="00A51382"/>
    <w:pPr>
      <w:spacing w:after="160" w:line="240" w:lineRule="exact"/>
    </w:pPr>
    <w:rPr>
      <w:rFonts w:ascii="Tahoma" w:eastAsia="Times New Roman" w:hAnsi="Tahoma" w:cs="Tahoma"/>
      <w:sz w:val="20"/>
      <w:szCs w:val="20"/>
      <w:lang w:val="en-US"/>
    </w:rPr>
  </w:style>
  <w:style w:type="character" w:customStyle="1" w:styleId="VytautasJuodka">
    <w:name w:val="Vytautas Juodka"/>
    <w:semiHidden/>
    <w:rsid w:val="00A51382"/>
    <w:rPr>
      <w:rFonts w:ascii="Arial" w:hAnsi="Arial" w:cs="Arial"/>
      <w:color w:val="auto"/>
      <w:sz w:val="20"/>
      <w:szCs w:val="20"/>
    </w:rPr>
  </w:style>
  <w:style w:type="paragraph" w:customStyle="1" w:styleId="DiagramaCharChar1DiagramaCharCharDiagramaCharCharDiagramaDiagramaDiagramaDiagramaDiagramaDiagramaCharCharDiagrama1">
    <w:name w:val="Diagrama Char Char1 Diagrama Char Char Diagrama Char Char Diagrama Diagrama Diagrama Diagrama Diagrama Diagrama Char Char Diagrama1"/>
    <w:basedOn w:val="Normal"/>
    <w:rsid w:val="00A51382"/>
    <w:pPr>
      <w:spacing w:after="160" w:line="240" w:lineRule="exact"/>
    </w:pPr>
    <w:rPr>
      <w:rFonts w:ascii="Tahoma" w:eastAsia="Times New Roman" w:hAnsi="Tahoma"/>
      <w:sz w:val="20"/>
      <w:szCs w:val="20"/>
    </w:rPr>
  </w:style>
  <w:style w:type="paragraph" w:customStyle="1" w:styleId="Sraopastraipa1">
    <w:name w:val="Sąrašo pastraipa1"/>
    <w:basedOn w:val="Normal"/>
    <w:uiPriority w:val="34"/>
    <w:qFormat/>
    <w:rsid w:val="00A51382"/>
    <w:pPr>
      <w:spacing w:after="0" w:line="240" w:lineRule="auto"/>
      <w:ind w:left="720"/>
      <w:contextualSpacing/>
    </w:pPr>
    <w:rPr>
      <w:rFonts w:eastAsia="Times New Roman"/>
      <w:szCs w:val="20"/>
      <w:lang w:eastAsia="lt-LT"/>
    </w:rPr>
  </w:style>
  <w:style w:type="character" w:customStyle="1" w:styleId="lrvk">
    <w:name w:val="lrvk"/>
    <w:semiHidden/>
    <w:rsid w:val="00A51382"/>
    <w:rPr>
      <w:rFonts w:ascii="Arial" w:hAnsi="Arial" w:cs="Arial"/>
      <w:color w:val="auto"/>
      <w:sz w:val="20"/>
      <w:szCs w:val="20"/>
    </w:rPr>
  </w:style>
  <w:style w:type="character" w:customStyle="1" w:styleId="typewriter0">
    <w:name w:val="typewriter0"/>
    <w:rsid w:val="00A51382"/>
  </w:style>
  <w:style w:type="character" w:customStyle="1" w:styleId="wikiexternallink">
    <w:name w:val="wikiexternallink"/>
    <w:rsid w:val="00A51382"/>
  </w:style>
  <w:style w:type="character" w:customStyle="1" w:styleId="apple-style-span">
    <w:name w:val="apple-style-span"/>
    <w:rsid w:val="00A51382"/>
  </w:style>
  <w:style w:type="table" w:customStyle="1" w:styleId="Lentelstinklelis2">
    <w:name w:val="Lentelės tinklelis2"/>
    <w:basedOn w:val="TableNormal"/>
    <w:next w:val="TableGrid"/>
    <w:uiPriority w:val="39"/>
    <w:rsid w:val="009274B4"/>
    <w:rPr>
      <w:rFonts w:ascii="Calibri" w:eastAsia="Calibri" w:hAnsi="Calibri"/>
      <w:sz w:val="22"/>
      <w:szCs w:val="22"/>
      <w:lang w:eastAsia="en-US"/>
    </w:rPr>
    <w:tblPr/>
  </w:style>
  <w:style w:type="paragraph" w:customStyle="1" w:styleId="Standard">
    <w:name w:val="Standard"/>
    <w:link w:val="StandardChar"/>
    <w:rsid w:val="009274B4"/>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DefaultParagraphFont"/>
    <w:link w:val="Standard"/>
    <w:rsid w:val="009274B4"/>
    <w:rPr>
      <w:rFonts w:ascii="Liberation Serif" w:eastAsia="NSimSun" w:hAnsi="Liberation Serif" w:cs="Arial"/>
      <w:kern w:val="3"/>
      <w:sz w:val="24"/>
      <w:szCs w:val="24"/>
      <w:lang w:eastAsia="zh-CN" w:bidi="hi-IN"/>
    </w:rPr>
  </w:style>
  <w:style w:type="character" w:customStyle="1" w:styleId="highlight">
    <w:name w:val="highlight"/>
    <w:basedOn w:val="DefaultParagraphFont"/>
    <w:rsid w:val="009274B4"/>
  </w:style>
  <w:style w:type="paragraph" w:customStyle="1" w:styleId="WW-TableContents11111111111111111111111111111111111111111111111111111111">
    <w:name w:val="WW-Table Contents11111111111111111111111111111111111111111111111111111111"/>
    <w:basedOn w:val="BodyText"/>
    <w:rsid w:val="002B0E28"/>
    <w:pPr>
      <w:suppressLineNumbers/>
      <w:suppressAutoHyphens/>
      <w:spacing w:after="0" w:line="240" w:lineRule="auto"/>
      <w:jc w:val="both"/>
    </w:pPr>
    <w:rPr>
      <w:rFonts w:eastAsia="Times New Roman"/>
      <w:lang w:val="x-none" w:eastAsia="ar-SA"/>
    </w:rPr>
  </w:style>
  <w:style w:type="paragraph" w:customStyle="1" w:styleId="Normal1">
    <w:name w:val="Normal1"/>
    <w:rsid w:val="00770A16"/>
    <w:pPr>
      <w:suppressAutoHyphens/>
      <w:textAlignment w:val="baseline"/>
    </w:pPr>
    <w:rPr>
      <w:color w:val="00000A"/>
      <w:sz w:val="24"/>
      <w:szCs w:val="24"/>
      <w:lang w:eastAsia="en-US"/>
    </w:rPr>
  </w:style>
  <w:style w:type="paragraph" w:customStyle="1" w:styleId="NumreratStycke11">
    <w:name w:val="Numrerat Stycke 1.1"/>
    <w:basedOn w:val="Heading2"/>
    <w:link w:val="NumreratStycke11Char"/>
    <w:uiPriority w:val="99"/>
    <w:rsid w:val="00FE566E"/>
    <w:pPr>
      <w:numPr>
        <w:numId w:val="4"/>
      </w:numPr>
      <w:spacing w:before="120" w:after="60" w:line="264" w:lineRule="auto"/>
      <w:outlineLvl w:val="9"/>
    </w:pPr>
    <w:rPr>
      <w:sz w:val="22"/>
      <w:szCs w:val="22"/>
      <w:lang w:eastAsia="sv-SE"/>
    </w:rPr>
  </w:style>
  <w:style w:type="character" w:customStyle="1" w:styleId="NumreratStycke11Char">
    <w:name w:val="Numrerat Stycke 1.1 Char"/>
    <w:link w:val="NumreratStycke11"/>
    <w:uiPriority w:val="99"/>
    <w:locked/>
    <w:rsid w:val="00FE566E"/>
    <w:rPr>
      <w:sz w:val="22"/>
      <w:szCs w:val="22"/>
      <w:lang w:eastAsia="sv-SE"/>
    </w:rPr>
  </w:style>
  <w:style w:type="character" w:customStyle="1" w:styleId="CharStyle67">
    <w:name w:val="Char Style 67"/>
    <w:basedOn w:val="DefaultParagraphFont"/>
    <w:rsid w:val="00442E9C"/>
    <w:rPr>
      <w:rFonts w:ascii="Times New Roman" w:eastAsia="Times New Roman" w:hAnsi="Times New Roman" w:cs="Times New Roman"/>
      <w:b w:val="0"/>
      <w:bCs w:val="0"/>
      <w:i w:val="0"/>
      <w:iCs w:val="0"/>
      <w:smallCaps w:val="0"/>
      <w:strike w:val="0"/>
      <w:color w:val="1A1A1A"/>
      <w:spacing w:val="0"/>
      <w:w w:val="100"/>
      <w:position w:val="0"/>
      <w:sz w:val="22"/>
      <w:szCs w:val="22"/>
      <w:u w:val="none"/>
      <w:lang w:val="lt-LT" w:eastAsia="lt-LT" w:bidi="lt-LT"/>
    </w:rPr>
  </w:style>
  <w:style w:type="paragraph" w:customStyle="1" w:styleId="paragraph">
    <w:name w:val="paragraph"/>
    <w:basedOn w:val="Normal"/>
    <w:rsid w:val="006C35A5"/>
    <w:pPr>
      <w:spacing w:before="100" w:beforeAutospacing="1" w:after="100" w:afterAutospacing="1" w:line="240" w:lineRule="auto"/>
    </w:pPr>
    <w:rPr>
      <w:rFonts w:eastAsia="Times New Roman"/>
      <w:szCs w:val="24"/>
      <w:lang w:eastAsia="lt-LT"/>
    </w:rPr>
  </w:style>
  <w:style w:type="paragraph" w:styleId="NoSpacing">
    <w:name w:val="No Spacing"/>
    <w:link w:val="NoSpacingChar"/>
    <w:uiPriority w:val="1"/>
    <w:qFormat/>
    <w:rsid w:val="003D2932"/>
    <w:rPr>
      <w:rFonts w:asciiTheme="minorHAnsi" w:eastAsiaTheme="minorHAnsi" w:hAnsiTheme="minorHAnsi" w:cstheme="minorBidi"/>
      <w:sz w:val="22"/>
      <w:szCs w:val="22"/>
      <w:lang w:eastAsia="en-US"/>
    </w:rPr>
  </w:style>
  <w:style w:type="character" w:customStyle="1" w:styleId="NoSpacingChar">
    <w:name w:val="No Spacing Char"/>
    <w:basedOn w:val="DefaultParagraphFont"/>
    <w:link w:val="NoSpacing"/>
    <w:uiPriority w:val="1"/>
    <w:rsid w:val="003D2932"/>
    <w:rPr>
      <w:rFonts w:asciiTheme="minorHAnsi" w:eastAsiaTheme="minorHAnsi" w:hAnsiTheme="minorHAnsi" w:cstheme="minorBidi"/>
      <w:sz w:val="22"/>
      <w:szCs w:val="22"/>
      <w:lang w:eastAsia="en-US"/>
    </w:rPr>
  </w:style>
  <w:style w:type="character" w:customStyle="1" w:styleId="normaltextrun">
    <w:name w:val="normaltextrun"/>
    <w:basedOn w:val="DefaultParagraphFont"/>
    <w:rsid w:val="007F6B7C"/>
  </w:style>
  <w:style w:type="paragraph" w:customStyle="1" w:styleId="Pagrindinistekstas2">
    <w:name w:val="Pagrindinis tekstas2"/>
    <w:rsid w:val="009600E5"/>
    <w:pPr>
      <w:snapToGrid w:val="0"/>
      <w:ind w:firstLine="312"/>
      <w:jc w:val="both"/>
    </w:pPr>
    <w:rPr>
      <w:rFonts w:ascii="TimesLT" w:hAnsi="TimesLT"/>
      <w:lang w:val="en-US" w:eastAsia="en-US"/>
    </w:rPr>
  </w:style>
  <w:style w:type="table" w:customStyle="1" w:styleId="Lentelstinklelis10">
    <w:name w:val="Lentelės tinklelis10"/>
    <w:basedOn w:val="TableNormal"/>
    <w:next w:val="TableGrid"/>
    <w:uiPriority w:val="39"/>
    <w:rsid w:val="005B4087"/>
    <w:rPr>
      <w:rFonts w:ascii="Calibri" w:eastAsia="Calibri" w:hAnsi="Calibri"/>
      <w:sz w:val="22"/>
      <w:szCs w:val="22"/>
      <w:lang w:eastAsia="en-US"/>
    </w:rPr>
    <w:tblPr/>
  </w:style>
  <w:style w:type="table" w:customStyle="1" w:styleId="Lentelstinklelis12">
    <w:name w:val="Lentelės tinklelis12"/>
    <w:basedOn w:val="TableNormal"/>
    <w:next w:val="TableGrid"/>
    <w:uiPriority w:val="39"/>
    <w:rsid w:val="00736547"/>
    <w:tblPr/>
  </w:style>
  <w:style w:type="table" w:customStyle="1" w:styleId="TableGrid31">
    <w:name w:val="Table Grid31"/>
    <w:basedOn w:val="TableNormal"/>
    <w:next w:val="TableGrid"/>
    <w:uiPriority w:val="39"/>
    <w:rsid w:val="000E1EE6"/>
    <w:tblPr/>
  </w:style>
  <w:style w:type="character" w:customStyle="1" w:styleId="ng-scope">
    <w:name w:val="ng-scope"/>
    <w:basedOn w:val="DefaultParagraphFont"/>
    <w:rsid w:val="0012021D"/>
  </w:style>
  <w:style w:type="character" w:customStyle="1" w:styleId="cf01">
    <w:name w:val="cf01"/>
    <w:basedOn w:val="DefaultParagraphFont"/>
    <w:rsid w:val="00772A5B"/>
    <w:rPr>
      <w:rFonts w:ascii="Segoe UI" w:hAnsi="Segoe UI" w:cs="Segoe UI" w:hint="default"/>
      <w:sz w:val="18"/>
      <w:szCs w:val="18"/>
    </w:rPr>
  </w:style>
  <w:style w:type="character" w:customStyle="1" w:styleId="eop">
    <w:name w:val="eop"/>
    <w:basedOn w:val="DefaultParagraphFont"/>
    <w:rsid w:val="00006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7282">
      <w:bodyDiv w:val="1"/>
      <w:marLeft w:val="0"/>
      <w:marRight w:val="0"/>
      <w:marTop w:val="0"/>
      <w:marBottom w:val="0"/>
      <w:divBdr>
        <w:top w:val="none" w:sz="0" w:space="0" w:color="auto"/>
        <w:left w:val="none" w:sz="0" w:space="0" w:color="auto"/>
        <w:bottom w:val="none" w:sz="0" w:space="0" w:color="auto"/>
        <w:right w:val="none" w:sz="0" w:space="0" w:color="auto"/>
      </w:divBdr>
    </w:div>
    <w:div w:id="86194649">
      <w:bodyDiv w:val="1"/>
      <w:marLeft w:val="0"/>
      <w:marRight w:val="0"/>
      <w:marTop w:val="0"/>
      <w:marBottom w:val="0"/>
      <w:divBdr>
        <w:top w:val="none" w:sz="0" w:space="0" w:color="auto"/>
        <w:left w:val="none" w:sz="0" w:space="0" w:color="auto"/>
        <w:bottom w:val="none" w:sz="0" w:space="0" w:color="auto"/>
        <w:right w:val="none" w:sz="0" w:space="0" w:color="auto"/>
      </w:divBdr>
    </w:div>
    <w:div w:id="120462593">
      <w:bodyDiv w:val="1"/>
      <w:marLeft w:val="0"/>
      <w:marRight w:val="0"/>
      <w:marTop w:val="0"/>
      <w:marBottom w:val="0"/>
      <w:divBdr>
        <w:top w:val="none" w:sz="0" w:space="0" w:color="auto"/>
        <w:left w:val="none" w:sz="0" w:space="0" w:color="auto"/>
        <w:bottom w:val="none" w:sz="0" w:space="0" w:color="auto"/>
        <w:right w:val="none" w:sz="0" w:space="0" w:color="auto"/>
      </w:divBdr>
    </w:div>
    <w:div w:id="226918247">
      <w:bodyDiv w:val="1"/>
      <w:marLeft w:val="0"/>
      <w:marRight w:val="0"/>
      <w:marTop w:val="0"/>
      <w:marBottom w:val="0"/>
      <w:divBdr>
        <w:top w:val="none" w:sz="0" w:space="0" w:color="auto"/>
        <w:left w:val="none" w:sz="0" w:space="0" w:color="auto"/>
        <w:bottom w:val="none" w:sz="0" w:space="0" w:color="auto"/>
        <w:right w:val="none" w:sz="0" w:space="0" w:color="auto"/>
      </w:divBdr>
    </w:div>
    <w:div w:id="236942992">
      <w:bodyDiv w:val="1"/>
      <w:marLeft w:val="0"/>
      <w:marRight w:val="0"/>
      <w:marTop w:val="0"/>
      <w:marBottom w:val="0"/>
      <w:divBdr>
        <w:top w:val="none" w:sz="0" w:space="0" w:color="auto"/>
        <w:left w:val="none" w:sz="0" w:space="0" w:color="auto"/>
        <w:bottom w:val="none" w:sz="0" w:space="0" w:color="auto"/>
        <w:right w:val="none" w:sz="0" w:space="0" w:color="auto"/>
      </w:divBdr>
    </w:div>
    <w:div w:id="401291239">
      <w:bodyDiv w:val="1"/>
      <w:marLeft w:val="0"/>
      <w:marRight w:val="0"/>
      <w:marTop w:val="0"/>
      <w:marBottom w:val="0"/>
      <w:divBdr>
        <w:top w:val="none" w:sz="0" w:space="0" w:color="auto"/>
        <w:left w:val="none" w:sz="0" w:space="0" w:color="auto"/>
        <w:bottom w:val="none" w:sz="0" w:space="0" w:color="auto"/>
        <w:right w:val="none" w:sz="0" w:space="0" w:color="auto"/>
      </w:divBdr>
    </w:div>
    <w:div w:id="402417406">
      <w:bodyDiv w:val="1"/>
      <w:marLeft w:val="0"/>
      <w:marRight w:val="0"/>
      <w:marTop w:val="0"/>
      <w:marBottom w:val="0"/>
      <w:divBdr>
        <w:top w:val="none" w:sz="0" w:space="0" w:color="auto"/>
        <w:left w:val="none" w:sz="0" w:space="0" w:color="auto"/>
        <w:bottom w:val="none" w:sz="0" w:space="0" w:color="auto"/>
        <w:right w:val="none" w:sz="0" w:space="0" w:color="auto"/>
      </w:divBdr>
    </w:div>
    <w:div w:id="893204092">
      <w:bodyDiv w:val="1"/>
      <w:marLeft w:val="0"/>
      <w:marRight w:val="0"/>
      <w:marTop w:val="0"/>
      <w:marBottom w:val="0"/>
      <w:divBdr>
        <w:top w:val="none" w:sz="0" w:space="0" w:color="auto"/>
        <w:left w:val="none" w:sz="0" w:space="0" w:color="auto"/>
        <w:bottom w:val="none" w:sz="0" w:space="0" w:color="auto"/>
        <w:right w:val="none" w:sz="0" w:space="0" w:color="auto"/>
      </w:divBdr>
    </w:div>
    <w:div w:id="1021472145">
      <w:bodyDiv w:val="1"/>
      <w:marLeft w:val="0"/>
      <w:marRight w:val="0"/>
      <w:marTop w:val="0"/>
      <w:marBottom w:val="0"/>
      <w:divBdr>
        <w:top w:val="none" w:sz="0" w:space="0" w:color="auto"/>
        <w:left w:val="none" w:sz="0" w:space="0" w:color="auto"/>
        <w:bottom w:val="none" w:sz="0" w:space="0" w:color="auto"/>
        <w:right w:val="none" w:sz="0" w:space="0" w:color="auto"/>
      </w:divBdr>
    </w:div>
    <w:div w:id="1152019679">
      <w:bodyDiv w:val="1"/>
      <w:marLeft w:val="0"/>
      <w:marRight w:val="0"/>
      <w:marTop w:val="0"/>
      <w:marBottom w:val="0"/>
      <w:divBdr>
        <w:top w:val="none" w:sz="0" w:space="0" w:color="auto"/>
        <w:left w:val="none" w:sz="0" w:space="0" w:color="auto"/>
        <w:bottom w:val="none" w:sz="0" w:space="0" w:color="auto"/>
        <w:right w:val="none" w:sz="0" w:space="0" w:color="auto"/>
      </w:divBdr>
    </w:div>
    <w:div w:id="1322464498">
      <w:bodyDiv w:val="1"/>
      <w:marLeft w:val="0"/>
      <w:marRight w:val="0"/>
      <w:marTop w:val="0"/>
      <w:marBottom w:val="0"/>
      <w:divBdr>
        <w:top w:val="none" w:sz="0" w:space="0" w:color="auto"/>
        <w:left w:val="none" w:sz="0" w:space="0" w:color="auto"/>
        <w:bottom w:val="none" w:sz="0" w:space="0" w:color="auto"/>
        <w:right w:val="none" w:sz="0" w:space="0" w:color="auto"/>
      </w:divBdr>
    </w:div>
    <w:div w:id="1457868860">
      <w:bodyDiv w:val="1"/>
      <w:marLeft w:val="0"/>
      <w:marRight w:val="0"/>
      <w:marTop w:val="0"/>
      <w:marBottom w:val="0"/>
      <w:divBdr>
        <w:top w:val="none" w:sz="0" w:space="0" w:color="auto"/>
        <w:left w:val="none" w:sz="0" w:space="0" w:color="auto"/>
        <w:bottom w:val="none" w:sz="0" w:space="0" w:color="auto"/>
        <w:right w:val="none" w:sz="0" w:space="0" w:color="auto"/>
      </w:divBdr>
    </w:div>
    <w:div w:id="1522008390">
      <w:bodyDiv w:val="1"/>
      <w:marLeft w:val="0"/>
      <w:marRight w:val="0"/>
      <w:marTop w:val="0"/>
      <w:marBottom w:val="0"/>
      <w:divBdr>
        <w:top w:val="none" w:sz="0" w:space="0" w:color="auto"/>
        <w:left w:val="none" w:sz="0" w:space="0" w:color="auto"/>
        <w:bottom w:val="none" w:sz="0" w:space="0" w:color="auto"/>
        <w:right w:val="none" w:sz="0" w:space="0" w:color="auto"/>
      </w:divBdr>
    </w:div>
    <w:div w:id="1536237753">
      <w:bodyDiv w:val="1"/>
      <w:marLeft w:val="0"/>
      <w:marRight w:val="0"/>
      <w:marTop w:val="0"/>
      <w:marBottom w:val="0"/>
      <w:divBdr>
        <w:top w:val="none" w:sz="0" w:space="0" w:color="auto"/>
        <w:left w:val="none" w:sz="0" w:space="0" w:color="auto"/>
        <w:bottom w:val="none" w:sz="0" w:space="0" w:color="auto"/>
        <w:right w:val="none" w:sz="0" w:space="0" w:color="auto"/>
      </w:divBdr>
    </w:div>
    <w:div w:id="1569459802">
      <w:bodyDiv w:val="1"/>
      <w:marLeft w:val="0"/>
      <w:marRight w:val="0"/>
      <w:marTop w:val="0"/>
      <w:marBottom w:val="0"/>
      <w:divBdr>
        <w:top w:val="none" w:sz="0" w:space="0" w:color="auto"/>
        <w:left w:val="none" w:sz="0" w:space="0" w:color="auto"/>
        <w:bottom w:val="none" w:sz="0" w:space="0" w:color="auto"/>
        <w:right w:val="none" w:sz="0" w:space="0" w:color="auto"/>
      </w:divBdr>
    </w:div>
    <w:div w:id="1846626218">
      <w:bodyDiv w:val="1"/>
      <w:marLeft w:val="0"/>
      <w:marRight w:val="0"/>
      <w:marTop w:val="0"/>
      <w:marBottom w:val="0"/>
      <w:divBdr>
        <w:top w:val="none" w:sz="0" w:space="0" w:color="auto"/>
        <w:left w:val="none" w:sz="0" w:space="0" w:color="auto"/>
        <w:bottom w:val="none" w:sz="0" w:space="0" w:color="auto"/>
        <w:right w:val="none" w:sz="0" w:space="0" w:color="auto"/>
      </w:divBdr>
    </w:div>
    <w:div w:id="197363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mins.email@urm.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F35EB0-20BD-4DB3-B762-C2010983A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1DC25-9C43-44DE-A062-848A8704502F}">
  <ds:schemaRefs>
    <ds:schemaRef ds:uri="http://schemas.openxmlformats.org/officeDocument/2006/bibliography"/>
  </ds:schemaRefs>
</ds:datastoreItem>
</file>

<file path=customXml/itemProps3.xml><?xml version="1.0" encoding="utf-8"?>
<ds:datastoreItem xmlns:ds="http://schemas.openxmlformats.org/officeDocument/2006/customXml" ds:itemID="{1F160AD1-78C7-4662-A432-10D80127FB1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7B9408B5-8B4C-4CB4-A045-9309A5929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3899</Words>
  <Characters>27499</Characters>
  <Application>Microsoft Office Word</Application>
  <DocSecurity>0</DocSecurity>
  <Lines>831</Lines>
  <Paragraphs>534</Paragraphs>
  <ScaleCrop>false</ScaleCrop>
  <Company>Viešųjų pirkimų tarnyba</Company>
  <LinksUpToDate>false</LinksUpToDate>
  <CharactersWithSpaces>31102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Živilė Cibutavicienė</dc:creator>
  <cp:keywords/>
  <cp:lastModifiedBy>Asta Žigienė</cp:lastModifiedBy>
  <cp:revision>37</cp:revision>
  <cp:lastPrinted>2022-11-05T01:13:00Z</cp:lastPrinted>
  <dcterms:created xsi:type="dcterms:W3CDTF">2025-12-03T02:02:00Z</dcterms:created>
  <dcterms:modified xsi:type="dcterms:W3CDTF">2025-12-05T05:03:00Z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